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15eaan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Raquel Garbayo Berdonces andreak aurkeztutako galdera, herritarren konfiantza berreskuratzeko eta kirol nahiz kultur esparru itxietara segurtasunez itzultzea sustatzeko hartu diren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15ean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Raquel Garbayo Berdonces andreak, Legebiltzarreko Erregelamenduan ezarritakoaren babesean, honako galdera hau aurkezten du, Nafarroako Gobernuko Kultura eta Kiroleko kontseilariak Osoko Bilkuran ahoz erantzun dezan:</w:t>
      </w:r>
    </w:p>
    <w:p>
      <w:pPr>
        <w:pStyle w:val="0"/>
        <w:suppressAutoHyphens w:val="false"/>
        <w:rPr>
          <w:rStyle w:val="1"/>
        </w:rPr>
      </w:pPr>
      <w:r>
        <w:rPr>
          <w:rStyle w:val="1"/>
        </w:rPr>
        <w:t xml:space="preserve">Zer neurri hartu da herritarren konfiantza berreskuratzeko eta kirol nahiz kultur esparru itxietara segurtasunez itzultzea sustatzeko?</w:t>
      </w:r>
    </w:p>
    <w:p>
      <w:pPr>
        <w:pStyle w:val="0"/>
        <w:suppressAutoHyphens w:val="false"/>
        <w:rPr>
          <w:rStyle w:val="1"/>
        </w:rPr>
      </w:pPr>
      <w:r>
        <w:rPr>
          <w:rStyle w:val="1"/>
        </w:rPr>
        <w:t xml:space="preserve">Iruñean, 2020ko ekainaren 5ean</w:t>
      </w:r>
    </w:p>
    <w:p>
      <w:pPr>
        <w:pStyle w:val="0"/>
        <w:suppressAutoHyphens w:val="false"/>
        <w:rPr>
          <w:rStyle w:val="1"/>
        </w:rPr>
      </w:pPr>
      <w:r>
        <w:rPr>
          <w:rStyle w:val="1"/>
        </w:rPr>
        <w:t xml:space="preserve">Foru parlamentaria: Raquel Garbayo Berdonces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