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Unibertsitateko, Berrikuntzako eta Eraldaketa Digitaleko Batzordeak, 2020ko ekainaren 26an egindako bileran, honako erabaki hau onetsi zuen: “Erabakia. Horren bidez, Nafarroako Gobernua premiatzen da koordinatu ditzan tokiko entitateekin udal bakoitzaren soluzio partikularrak, abiadura handiko Internet eramateko xedez”.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Legebiltzarreko Erregelamenduko 114. artikuluan ezarritakoa betez, aipatu erabakia Nafarroako Parlamentuko Aldizkari Ofizialean argitara dadin agintzen dut. Hona testua: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“Nafarroako Parlamentuak Nafarroako Gobernua premiatzen du honako hauek egin ditzan: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Koordinatu ditzan tokiko entitateekin udal bakoitzaren soluzio partikularrak, abiadura handiko Internet eramateko pertsona bat bizi den, negozio bat dagoen, zerbitzu bat eskaintzen den edo eskatzen duen txoko bakoitzera; azken batean, kontua da fokua azken milian jartzea, guztiok konektibitatea izan dezagun eta inor atzean ez uzteko.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Koordinatu ditzan tokiko entitateekin eta telekomunikazio-operadoreekin (kooperatibak, irabazi asmorik gabeko elkarteak eta gizarte-ekintzako erakundeak barne) udal bakoitzaren soluzio partikularrak, zuntz optikoa edo konektibitate seguru eta sendoa –gutxienez ere 100 Mb-koa– eramateko pertsona bat bizi den, negozio bat dagoen, zerbitzu bat eskaintzen den txoko bakoitzera.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ekainaren 29an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