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julio 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Rechaza el reparto de recursos económicos establecido en el Real Decreto-ley que regula el fondo covid-19 por excluir injustamente a la Comunidad Foral del acceso a la asignación del tramo cuatro por valor de 5.000 millones de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Insta al Gobierno de Navarra a negociar con la representación estatal la modificación del referido decreto-ley de forma que contemple la participación de la Comunidad Foral de Navarra en el reparto de la asignación de fondos de manera no reembolsable.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Insta al Gobierno de Navarra a exigir la convocatoria urgente de la Comisión Coordinadora del Convenio Económico en la que se determine con certeza y equidad cuál es la cantidad económica del fondo covid-19 de la que va a disponer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Trasladará la presente declaración a la Presidencia del Gobierno de España” (10-20/DEC-00063).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julio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