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Pablo Azcona Molinet jaunak aurkezturiko mozioa, zeinaren bidez Nafarroako Gobernua premiatzen baita landa eremurako mezenasgoari buruzko foru lege bat taxutu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abuztuaren 17an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foru parlamentari Pablo Azcona Molinet jaunak, Legebiltzarreko Erregelamenduan xedatuaren babesean, honako mozio hau aurkezten du, Legebiltzarreko Osoko Bilkuran eztabaidatzeko.</w:t>
      </w:r>
    </w:p>
    <w:p>
      <w:pPr>
        <w:pStyle w:val="0"/>
        <w:suppressAutoHyphens w:val="false"/>
        <w:rPr>
          <w:rStyle w:val="1"/>
        </w:rPr>
      </w:pPr>
      <w:r>
        <w:rPr>
          <w:rStyle w:val="1"/>
        </w:rPr>
        <w:t xml:space="preserve">Nafarroak arazo larri bat dauka, lurraldearen garapen jasangarriari eraginen diona: landa eremuek populazioa galtzea.</w:t>
      </w:r>
    </w:p>
    <w:p>
      <w:pPr>
        <w:pStyle w:val="0"/>
        <w:suppressAutoHyphens w:val="false"/>
        <w:rPr>
          <w:rStyle w:val="1"/>
        </w:rPr>
      </w:pPr>
      <w:r>
        <w:rPr>
          <w:rStyle w:val="1"/>
        </w:rPr>
        <w:t xml:space="preserve">Datuak argiak eta kezkagarriak dira, galera azkar eta sendo ari baita gertatzen. Urriaren 23an, Europar Batasunaren “Aldaketa demografikoari aurre egite aldera erregioek kohesio-politikako tresnak baliatzeari buruzko txostena” argitaratu zen. Dokumentu horretan, aldaketa demografikoa eta horrek jardueraren esparru guztietan –ekonomia, kultura, gizartea eta politika– dituen ondorioak jorratzen dira. Lau aldagai kontuan hartuz gero (populazio-dentsitate baxua, populazioaren zahartzea, jaiotze-tasaren jaitsiera eta biztanleak etengabe galtzea), Nafarroaren zati handi bat ukitzen dute lehendabiziko hirurek, batez ere landa eremuan, eta toki jakin batzuetan laugarrena pairatzen dute.</w:t>
      </w:r>
    </w:p>
    <w:p>
      <w:pPr>
        <w:pStyle w:val="0"/>
        <w:suppressAutoHyphens w:val="false"/>
        <w:rPr>
          <w:rStyle w:val="1"/>
        </w:rPr>
      </w:pPr>
      <w:r>
        <w:rPr>
          <w:rStyle w:val="1"/>
        </w:rPr>
        <w:t xml:space="preserve">Europar Batasunaren arabera, populazioa galtzeko arriskua dago kilometro koadro bakoitzeko biztanle-dentsitatea 12,5ekoa bada. Nafarroan bi eskualde daude horren oso azpitik: Pirinioak eta Pirinioaurrea, eta beste batzuk arrisku-atalase horretatik gertu daude: Arga, Zangoza eta Larraun.</w:t>
      </w:r>
    </w:p>
    <w:p>
      <w:pPr>
        <w:pStyle w:val="0"/>
        <w:suppressAutoHyphens w:val="false"/>
        <w:rPr>
          <w:rStyle w:val="1"/>
        </w:rPr>
      </w:pPr>
      <w:r>
        <w:rPr>
          <w:rStyle w:val="1"/>
        </w:rPr>
        <w:t xml:space="preserve">Nafarroako Parlamentuan Ekialdeko Pirinioen Ponentzian lan egin da, orain ezarri eta gauzatu beharreko ekintza-plan baten bidez. 2020rako aurrekontu-lerroak planteatu dira, erabakitasunez ibiltzen hasteko eta hitzetatik ekintzetara igarotzeko.</w:t>
      </w:r>
    </w:p>
    <w:p>
      <w:pPr>
        <w:pStyle w:val="0"/>
        <w:suppressAutoHyphens w:val="false"/>
        <w:rPr>
          <w:rStyle w:val="1"/>
        </w:rPr>
      </w:pPr>
      <w:r>
        <w:rPr>
          <w:rStyle w:val="1"/>
        </w:rPr>
        <w:t xml:space="preserve">Halere, lurraldean bertan egindako lanaz gain, Nafarroako Gobernuak zenbait neurri jarri behar ditu abian, gure herrietan bizi den populazio-galeraren egoera leheneratzeko eta arintzeko.</w:t>
      </w:r>
    </w:p>
    <w:p>
      <w:pPr>
        <w:pStyle w:val="0"/>
        <w:suppressAutoHyphens w:val="false"/>
        <w:rPr>
          <w:rStyle w:val="1"/>
        </w:rPr>
      </w:pPr>
      <w:r>
        <w:rPr>
          <w:rStyle w:val="1"/>
        </w:rPr>
        <w:t xml:space="preserve">Horregatik guztiagatik, Geroa Bai talde parlamentarioak honako erabaki proposamen hau aurkeztu du:</w:t>
      </w:r>
    </w:p>
    <w:p>
      <w:pPr>
        <w:pStyle w:val="0"/>
        <w:suppressAutoHyphens w:val="false"/>
        <w:rPr>
          <w:rStyle w:val="1"/>
        </w:rPr>
      </w:pPr>
      <w:r>
        <w:rPr>
          <w:rStyle w:val="1"/>
        </w:rPr>
        <w:t xml:space="preserve">Nafarroako Parlamentuak Nafarroako Gobernua premiatzen du landa eremurako mezenasgoari buruzko foru lege bat taxutu dezan, edo, bestela, onura fiskalak onets ditzan, landa eremua eta bertako biztanleen bizitza hobetzen duten proiektuetarako pertsona fisikoek eta enpresek egindako ekarpenek egiazko itzulkina izan dezaten eta, halatan, populazio-galerak ukitutako eremuetan proiektu gehiago bultzatu ahal izan daitezen.</w:t>
      </w:r>
    </w:p>
    <w:p>
      <w:pPr>
        <w:pStyle w:val="0"/>
        <w:suppressAutoHyphens w:val="false"/>
        <w:rPr>
          <w:rStyle w:val="1"/>
        </w:rPr>
      </w:pPr>
      <w:r>
        <w:rPr>
          <w:rStyle w:val="1"/>
        </w:rPr>
        <w:t xml:space="preserve">Iruñean, 2020ko uztailaren 30ean</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