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DF" w:rsidRDefault="00BC3A3A" w:rsidP="007A14AD">
      <w:pPr>
        <w:ind w:firstLine="540"/>
        <w:rPr>
          <w:rFonts w:cs="Arial"/>
        </w:rPr>
      </w:pPr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 w:rsidRPr="00A56CCF">
        <w:rPr>
          <w:rFonts w:cs="Arial"/>
          <w:color w:val="000000"/>
          <w:szCs w:val="24"/>
        </w:rPr>
        <w:t>, en relación con la pregunta escrita</w:t>
      </w:r>
      <w:r w:rsidR="007A14AD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</w:rPr>
        <w:t>10-20</w:t>
      </w:r>
      <w:r w:rsidR="007A14AD">
        <w:rPr>
          <w:rFonts w:cs="Arial"/>
        </w:rPr>
        <w:t>/</w:t>
      </w:r>
      <w:r w:rsidR="007A14AD" w:rsidRPr="00202B60">
        <w:rPr>
          <w:rFonts w:cs="Arial"/>
        </w:rPr>
        <w:t>PES</w:t>
      </w:r>
      <w:r w:rsidR="000F67C1" w:rsidRPr="00202B60">
        <w:rPr>
          <w:rFonts w:cs="Arial"/>
        </w:rPr>
        <w:t>-</w:t>
      </w:r>
      <w:r w:rsidR="00202B60">
        <w:rPr>
          <w:rFonts w:cs="Arial"/>
        </w:rPr>
        <w:t>00112</w:t>
      </w:r>
      <w:r w:rsidR="007A14AD">
        <w:rPr>
          <w:rFonts w:cs="Arial"/>
        </w:rPr>
        <w:t xml:space="preserve">, </w:t>
      </w:r>
      <w:r w:rsidR="002F0DBC">
        <w:rPr>
          <w:rFonts w:cs="Arial"/>
        </w:rPr>
        <w:t xml:space="preserve">formulada por el parlamentario </w:t>
      </w:r>
      <w:r w:rsidRPr="00202B60">
        <w:rPr>
          <w:rFonts w:cs="Arial"/>
          <w:color w:val="000000"/>
          <w:szCs w:val="24"/>
        </w:rPr>
        <w:t xml:space="preserve">don </w:t>
      </w:r>
      <w:proofErr w:type="spellStart"/>
      <w:r w:rsidR="00014BDF">
        <w:rPr>
          <w:rFonts w:cs="Arial"/>
          <w:color w:val="000000"/>
          <w:szCs w:val="24"/>
        </w:rPr>
        <w:t>Maiorga</w:t>
      </w:r>
      <w:proofErr w:type="spellEnd"/>
      <w:r w:rsidR="00014BDF">
        <w:rPr>
          <w:rFonts w:cs="Arial"/>
          <w:color w:val="000000"/>
          <w:szCs w:val="24"/>
        </w:rPr>
        <w:t xml:space="preserve"> Ramí</w:t>
      </w:r>
      <w:r w:rsidR="00202B60">
        <w:rPr>
          <w:rFonts w:cs="Arial"/>
          <w:color w:val="000000"/>
          <w:szCs w:val="24"/>
        </w:rPr>
        <w:t>rez Erro</w:t>
      </w:r>
      <w:r>
        <w:rPr>
          <w:rFonts w:cs="Arial"/>
          <w:color w:val="000000"/>
          <w:szCs w:val="24"/>
        </w:rPr>
        <w:t>,</w:t>
      </w:r>
      <w:r>
        <w:rPr>
          <w:rFonts w:cs="Arial"/>
        </w:rPr>
        <w:t xml:space="preserve"> adscrito</w:t>
      </w:r>
      <w:r w:rsidRPr="00BC3A3A">
        <w:rPr>
          <w:rFonts w:cs="Arial"/>
        </w:rPr>
        <w:t xml:space="preserve"> al Grupo Parlamentario</w:t>
      </w:r>
      <w:r>
        <w:rPr>
          <w:rFonts w:cs="Arial"/>
        </w:rPr>
        <w:t xml:space="preserve"> </w:t>
      </w:r>
      <w:r w:rsidR="00202B60">
        <w:rPr>
          <w:rFonts w:cs="Arial"/>
        </w:rPr>
        <w:t xml:space="preserve">EH </w:t>
      </w:r>
      <w:r w:rsidR="00014BDF">
        <w:rPr>
          <w:rFonts w:cs="Arial"/>
        </w:rPr>
        <w:t>Bildu Nafarroa</w:t>
      </w:r>
      <w:r w:rsidRPr="00BC3A3A">
        <w:rPr>
          <w:rFonts w:cs="Arial"/>
        </w:rPr>
        <w:t>, tiene el honor de informarle lo siguiente:</w:t>
      </w:r>
    </w:p>
    <w:p w:rsidR="00202B60" w:rsidRDefault="00202B60" w:rsidP="00543D9B">
      <w:pPr>
        <w:ind w:firstLine="540"/>
        <w:rPr>
          <w:rFonts w:cs="Arial"/>
          <w:color w:val="000000"/>
          <w:szCs w:val="24"/>
        </w:rPr>
      </w:pPr>
      <w:r w:rsidRPr="00543D9B">
        <w:rPr>
          <w:rFonts w:cs="Arial"/>
          <w:color w:val="000000"/>
          <w:szCs w:val="24"/>
        </w:rPr>
        <w:t>Se adjunta relación de las actua</w:t>
      </w:r>
      <w:r w:rsidR="00543D9B">
        <w:rPr>
          <w:rFonts w:cs="Arial"/>
          <w:color w:val="000000"/>
          <w:szCs w:val="24"/>
        </w:rPr>
        <w:t>ciones previstas a fecha de hoy:</w:t>
      </w:r>
    </w:p>
    <w:tbl>
      <w:tblPr>
        <w:tblW w:w="6095" w:type="dxa"/>
        <w:tblInd w:w="534" w:type="dxa"/>
        <w:tblLook w:val="04A0" w:firstRow="1" w:lastRow="0" w:firstColumn="1" w:lastColumn="0" w:noHBand="0" w:noVBand="1"/>
      </w:tblPr>
      <w:tblGrid>
        <w:gridCol w:w="2093"/>
        <w:gridCol w:w="2017"/>
        <w:gridCol w:w="1985"/>
      </w:tblGrid>
      <w:tr w:rsidR="00202B60" w:rsidRPr="00AD2B7D" w:rsidTr="00563C68">
        <w:tc>
          <w:tcPr>
            <w:tcW w:w="2093" w:type="dxa"/>
            <w:tcBorders>
              <w:bottom w:val="single" w:sz="4" w:space="0" w:color="auto"/>
            </w:tcBorders>
            <w:shd w:val="clear" w:color="auto" w:fill="D9D9D9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b/>
                <w:sz w:val="20"/>
                <w:lang w:val="es-ES_tradnl"/>
              </w:rPr>
            </w:pPr>
            <w:r>
              <w:rPr>
                <w:rFonts w:ascii="Arial Narrow" w:hAnsi="Arial Narrow" w:cs="Arial"/>
                <w:b/>
                <w:sz w:val="20"/>
                <w:lang w:val="es-ES_tradnl"/>
              </w:rPr>
              <w:t>Polígonos industriales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D9D9D9"/>
          </w:tcPr>
          <w:p w:rsidR="00202B60" w:rsidRDefault="00202B60" w:rsidP="00563C68">
            <w:pPr>
              <w:spacing w:before="40" w:after="40" w:line="288" w:lineRule="auto"/>
              <w:jc w:val="right"/>
              <w:rPr>
                <w:rFonts w:ascii="Arial Narrow" w:hAnsi="Arial Narrow" w:cs="Arial"/>
                <w:b/>
                <w:sz w:val="20"/>
                <w:lang w:val="es-ES_tradn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</w:tcPr>
          <w:p w:rsidR="00202B60" w:rsidRDefault="00202B60" w:rsidP="00563C68">
            <w:pPr>
              <w:spacing w:before="40" w:after="40" w:line="288" w:lineRule="auto"/>
              <w:jc w:val="right"/>
              <w:rPr>
                <w:rFonts w:ascii="Arial Narrow" w:hAnsi="Arial Narrow" w:cs="Arial"/>
                <w:b/>
                <w:sz w:val="20"/>
                <w:lang w:val="es-ES_tradnl"/>
              </w:rPr>
            </w:pPr>
          </w:p>
        </w:tc>
      </w:tr>
      <w:tr w:rsidR="00202B60" w:rsidRPr="00AD2B7D" w:rsidTr="00563C68"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Arakil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Estella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Falces</w:t>
            </w:r>
          </w:p>
        </w:tc>
      </w:tr>
      <w:tr w:rsidR="00202B60" w:rsidRPr="00AD2B7D" w:rsidTr="00563C68"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Lumbier</w:t>
            </w:r>
          </w:p>
        </w:tc>
        <w:tc>
          <w:tcPr>
            <w:tcW w:w="2017" w:type="dxa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Tafalla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Aoiz-Solano</w:t>
            </w:r>
          </w:p>
        </w:tc>
      </w:tr>
      <w:tr w:rsidR="00202B60" w:rsidRPr="00AD2B7D" w:rsidTr="00563C68"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Cascante-Monteagudo</w:t>
            </w:r>
          </w:p>
        </w:tc>
        <w:tc>
          <w:tcPr>
            <w:tcW w:w="2017" w:type="dxa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San Adrián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sz w:val="20"/>
                <w:lang w:val="es-ES_tradnl"/>
              </w:rPr>
              <w:t>Artajona</w:t>
            </w:r>
            <w:proofErr w:type="spellEnd"/>
          </w:p>
        </w:tc>
      </w:tr>
      <w:tr w:rsidR="00202B60" w:rsidRPr="00AD2B7D" w:rsidTr="00563C68"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Arguedas</w:t>
            </w:r>
          </w:p>
        </w:tc>
        <w:tc>
          <w:tcPr>
            <w:tcW w:w="2017" w:type="dxa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sz w:val="20"/>
                <w:lang w:val="es-ES_tradnl"/>
              </w:rPr>
              <w:t>Lerín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proofErr w:type="spellStart"/>
            <w:r w:rsidRPr="00AD2B7D">
              <w:rPr>
                <w:rFonts w:ascii="Arial Narrow" w:hAnsi="Arial Narrow" w:cs="Arial"/>
                <w:sz w:val="20"/>
                <w:lang w:val="es-ES_tradnl"/>
              </w:rPr>
              <w:t>Andosilla</w:t>
            </w:r>
            <w:proofErr w:type="spellEnd"/>
          </w:p>
        </w:tc>
      </w:tr>
      <w:tr w:rsidR="00202B60" w:rsidRPr="00AD2B7D" w:rsidTr="00563C68"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Lodosa</w:t>
            </w:r>
          </w:p>
        </w:tc>
        <w:tc>
          <w:tcPr>
            <w:tcW w:w="2017" w:type="dxa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sz w:val="20"/>
                <w:lang w:val="es-ES_tradnl"/>
              </w:rPr>
              <w:t>Cadreita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 w:rsidRPr="00AD2B7D">
              <w:rPr>
                <w:rFonts w:ascii="Arial Narrow" w:hAnsi="Arial Narrow" w:cs="Arial"/>
                <w:sz w:val="20"/>
                <w:lang w:val="es-ES_tradnl"/>
              </w:rPr>
              <w:t>Lekunberri</w:t>
            </w:r>
          </w:p>
        </w:tc>
      </w:tr>
      <w:tr w:rsidR="00202B60" w:rsidRPr="00AD2B7D" w:rsidTr="00563C68"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Comarca-2 ampliación</w:t>
            </w:r>
          </w:p>
        </w:tc>
        <w:tc>
          <w:tcPr>
            <w:tcW w:w="2017" w:type="dxa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sz w:val="20"/>
                <w:lang w:val="es-ES_tradnl"/>
              </w:rPr>
              <w:t>Mélida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sz w:val="20"/>
                <w:lang w:val="es-ES_tradnl"/>
              </w:rPr>
              <w:t>Rocaforte</w:t>
            </w:r>
            <w:proofErr w:type="spellEnd"/>
          </w:p>
        </w:tc>
      </w:tr>
      <w:tr w:rsidR="00202B60" w:rsidRPr="00AD2B7D" w:rsidTr="00563C68"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r>
              <w:rPr>
                <w:rFonts w:ascii="Arial Narrow" w:hAnsi="Arial Narrow" w:cs="Arial"/>
                <w:sz w:val="20"/>
                <w:lang w:val="es-ES_tradnl"/>
              </w:rPr>
              <w:t>Alsasua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sz w:val="20"/>
                <w:lang w:val="es-ES_tradnl"/>
              </w:rPr>
              <w:t>Caparroso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202B60" w:rsidRPr="00AD2B7D" w:rsidRDefault="00202B60" w:rsidP="00563C68">
            <w:pPr>
              <w:spacing w:before="40" w:after="40" w:line="288" w:lineRule="auto"/>
              <w:rPr>
                <w:rFonts w:ascii="Arial Narrow" w:hAnsi="Arial Narrow" w:cs="Arial"/>
                <w:sz w:val="20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sz w:val="20"/>
                <w:lang w:val="es-ES_tradnl"/>
              </w:rPr>
              <w:t>Lekaroz</w:t>
            </w:r>
            <w:proofErr w:type="spellEnd"/>
          </w:p>
        </w:tc>
      </w:tr>
    </w:tbl>
    <w:p w:rsidR="0004652D" w:rsidRDefault="0004652D" w:rsidP="0004652D">
      <w:pPr>
        <w:spacing w:line="240" w:lineRule="auto"/>
        <w:ind w:firstLine="709"/>
        <w:rPr>
          <w:rFonts w:cs="Arial"/>
        </w:rPr>
      </w:pPr>
    </w:p>
    <w:p w:rsidR="00014BDF" w:rsidRDefault="00202B60" w:rsidP="0004652D">
      <w:pPr>
        <w:spacing w:before="120" w:line="288" w:lineRule="auto"/>
        <w:ind w:firstLine="709"/>
        <w:rPr>
          <w:rFonts w:cs="Arial"/>
        </w:rPr>
      </w:pPr>
      <w:r w:rsidRPr="00202B60">
        <w:rPr>
          <w:rFonts w:cs="Arial"/>
        </w:rPr>
        <w:t>La previsión de gasto para adquisición de suelo y derechos del conjunto de las citadas actuaciones asciende a 7.93</w:t>
      </w:r>
      <w:r w:rsidR="003378DA">
        <w:rPr>
          <w:rFonts w:cs="Arial"/>
        </w:rPr>
        <w:t>0.000 € en los próximos 4 años.</w:t>
      </w:r>
    </w:p>
    <w:p w:rsidR="00014BDF" w:rsidRDefault="00202B60" w:rsidP="00063A77">
      <w:pPr>
        <w:spacing w:before="120" w:after="120" w:line="288" w:lineRule="auto"/>
        <w:ind w:firstLine="540"/>
        <w:rPr>
          <w:rFonts w:cs="Arial"/>
        </w:rPr>
      </w:pPr>
      <w:r w:rsidRPr="00202B60">
        <w:rPr>
          <w:rFonts w:cs="Arial"/>
        </w:rPr>
        <w:t xml:space="preserve">No se aporta la previsión de gasto de forma individualizada por prudencia procedimental, dado que la mayor parte de las adquisiciones previstas se realizarán mediante </w:t>
      </w:r>
      <w:bookmarkStart w:id="0" w:name="_GoBack"/>
      <w:bookmarkEnd w:id="0"/>
      <w:r w:rsidRPr="00202B60">
        <w:rPr>
          <w:rFonts w:cs="Arial"/>
        </w:rPr>
        <w:t>procedimiento expropiatorio, con riesgo de que el importe final se determine en procesos judiciales, y cualquier aportación de datos previos puede ser utilizada por parte de los afectados.</w:t>
      </w:r>
    </w:p>
    <w:p w:rsidR="00014BDF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0F67C1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:rsidR="00014BDF" w:rsidRDefault="00A56CCF" w:rsidP="00697CA3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</w:t>
      </w:r>
      <w:r w:rsidR="00934199" w:rsidRPr="00A56CCF">
        <w:rPr>
          <w:rFonts w:cs="Arial"/>
          <w:color w:val="000000"/>
          <w:szCs w:val="24"/>
        </w:rPr>
        <w:t xml:space="preserve">Pamplona, </w:t>
      </w:r>
      <w:r w:rsidR="0004652D">
        <w:rPr>
          <w:rFonts w:cs="Arial"/>
          <w:color w:val="000000"/>
          <w:szCs w:val="24"/>
        </w:rPr>
        <w:t>26</w:t>
      </w:r>
      <w:r w:rsidR="00934199" w:rsidRPr="00A56CCF">
        <w:rPr>
          <w:rFonts w:cs="Arial"/>
          <w:color w:val="000000"/>
          <w:szCs w:val="24"/>
        </w:rPr>
        <w:t xml:space="preserve"> de </w:t>
      </w:r>
      <w:r w:rsidR="0004652D">
        <w:rPr>
          <w:rFonts w:cs="Arial"/>
          <w:color w:val="000000"/>
          <w:szCs w:val="24"/>
        </w:rPr>
        <w:t>junio</w:t>
      </w:r>
      <w:r w:rsidRPr="00A56CCF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  <w:color w:val="000000"/>
          <w:szCs w:val="24"/>
        </w:rPr>
        <w:t>de 2020</w:t>
      </w:r>
    </w:p>
    <w:p w:rsidR="00D77C2F" w:rsidRDefault="00014BDF" w:rsidP="00E07A7D">
      <w:pPr>
        <w:ind w:firstLine="540"/>
        <w:jc w:val="center"/>
        <w:rPr>
          <w:rFonts w:cs="Arial"/>
          <w:color w:val="000000"/>
          <w:szCs w:val="24"/>
        </w:rPr>
      </w:pPr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>
        <w:rPr>
          <w:rFonts w:cs="Arial"/>
          <w:color w:val="000000"/>
          <w:szCs w:val="24"/>
        </w:rPr>
        <w:t xml:space="preserve">: </w:t>
      </w:r>
      <w:r w:rsidR="00F8529B">
        <w:rPr>
          <w:rFonts w:cs="Arial"/>
          <w:color w:val="000000"/>
          <w:szCs w:val="24"/>
        </w:rPr>
        <w:t xml:space="preserve">José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</w:p>
    <w:p w:rsidR="00652B6D" w:rsidRPr="00652B6D" w:rsidRDefault="00652B6D" w:rsidP="00652B6D">
      <w:pPr>
        <w:rPr>
          <w:i/>
          <w:sz w:val="20"/>
        </w:rPr>
      </w:pPr>
      <w:r w:rsidRPr="00652B6D">
        <w:rPr>
          <w:i/>
          <w:sz w:val="20"/>
        </w:rPr>
        <w:t>(Nota: El anexo mencionado se encuentra a disposición de los Parlamentarios Forales en las oficinas de los Servicios Generales de la Cámara).</w:t>
      </w:r>
    </w:p>
    <w:p w:rsidR="00652B6D" w:rsidRPr="00652B6D" w:rsidRDefault="00652B6D" w:rsidP="00E07A7D">
      <w:pPr>
        <w:ind w:firstLine="540"/>
        <w:jc w:val="center"/>
        <w:rPr>
          <w:rFonts w:cs="Arial"/>
          <w:color w:val="000000"/>
          <w:sz w:val="20"/>
        </w:rPr>
      </w:pPr>
    </w:p>
    <w:sectPr w:rsidR="00652B6D" w:rsidRPr="00652B6D" w:rsidSect="00211860">
      <w:headerReference w:type="default" r:id="rId8"/>
      <w:footerReference w:type="even" r:id="rId9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06" w:rsidRDefault="004D4D06" w:rsidP="00381BB8">
      <w:pPr>
        <w:pStyle w:val="Encabezado"/>
      </w:pPr>
      <w:r>
        <w:separator/>
      </w:r>
    </w:p>
  </w:endnote>
  <w:endnote w:type="continuationSeparator" w:id="0">
    <w:p w:rsidR="004D4D06" w:rsidRDefault="004D4D06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D9B" w:rsidRDefault="00543D9B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>
      <w:rPr>
        <w:rStyle w:val="Nmerodepgina"/>
        <w:rFonts w:cs="Arial"/>
      </w:rPr>
      <w:t>Q19/</w:t>
    </w:r>
    <w:r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06" w:rsidRDefault="004D4D06" w:rsidP="00381BB8">
      <w:pPr>
        <w:pStyle w:val="Encabezado"/>
      </w:pPr>
      <w:r>
        <w:separator/>
      </w:r>
    </w:p>
  </w:footnote>
  <w:footnote w:type="continuationSeparator" w:id="0">
    <w:p w:rsidR="004D4D06" w:rsidRDefault="004D4D06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D9B" w:rsidRDefault="00543D9B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4BDF"/>
    <w:rsid w:val="00015583"/>
    <w:rsid w:val="0002079F"/>
    <w:rsid w:val="00023B6B"/>
    <w:rsid w:val="000243E8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52D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3A77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2B60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72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0DBC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8DA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D0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3D9B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3C68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2B6D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6BAB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09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1A1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4</cp:revision>
  <cp:lastPrinted>2018-10-15T10:28:00Z</cp:lastPrinted>
  <dcterms:created xsi:type="dcterms:W3CDTF">2020-06-30T07:17:00Z</dcterms:created>
  <dcterms:modified xsi:type="dcterms:W3CDTF">2020-06-30T07:19:00Z</dcterms:modified>
</cp:coreProperties>
</file>