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7 de septiembre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de máxima actualidad sobre el proyecto de recrecimiento de Yesa, formulada por la Ilma. Sra. D.ª Ainhoa Aznárez Igarza.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septiembre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Ainhoa Aznárez lgarza, parlamentaria de la Agrupación Parlamentaria Foral Podemos Ahal Dugu, presenta la siguiente pregunta de máxima actualidad dirigida a la Consejera de Desarrollo Rural y Medio Ambiente para el Pleno del 10 de septiembre: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¿Le consta a Gobierno de Navarra que se esté redactando un modificado número 5 del proyecto de recrecimiento de Yesa?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Pamplona-lruñea, a 4 de septiembre de 2020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Ainhoa Aznárez lgarza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