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Carlos Pérez-Nievas López de Goicoechea jaunak aurkeztutako galdera, NUPek antolatu duen “Apartheid en Palestina y la criminalización de la solidaridad” udako ikastaroko txostengileei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Unibertsitateko, Berrikuntzako eta Eraldaketa Digitaleko Batzordean izapidetzea.</w:t>
      </w:r>
    </w:p>
    <w:p>
      <w:pPr>
        <w:pStyle w:val="0"/>
        <w:suppressAutoHyphens w:val="false"/>
        <w:rPr>
          <w:rStyle w:val="1"/>
        </w:rPr>
      </w:pPr>
      <w:r>
        <w:rPr>
          <w:rStyle w:val="1"/>
        </w:rPr>
        <w:t xml:space="preserve">Iruñean, 2020ko irailaren 21ean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Carlos Pérez-Nievas López de Goicoechea jaunak, Legebiltzarreko Erregelamenduko 190, 191 eta 192. artikuluetan ezarritakoaren babesean, honako galdera hau aurkezten du, Unibertsitateko, Berrikuntzako eta Eraldaketa Digitaleko kontseilari Juan Cruz Cigudosa jaunak hurrengo Osoko Bilkuran ahoz erantzun dezan:</w:t>
      </w:r>
    </w:p>
    <w:p>
      <w:pPr>
        <w:pStyle w:val="0"/>
        <w:suppressAutoHyphens w:val="false"/>
        <w:rPr>
          <w:rStyle w:val="1"/>
        </w:rPr>
      </w:pPr>
      <w:r>
        <w:rPr>
          <w:rStyle w:val="1"/>
        </w:rPr>
        <w:t xml:space="preserve">Zure ustez, Nafarroako Unibertsitate Publikoan sartzen ahal dira Sodepazek NUPen antolatutako “Apartheid en Palestina y la criminalización de la solidaridad” udako ikastaroaren edukiak eta ikastaroko txostengileen profilak, ezen antisemitismoa bultzatuz enpresen, erakundeen eta are jatorri israeldarreko pertsonen boikot eta kriminalizazio adierazpenak sustatzen baitituzte?</w:t>
      </w:r>
    </w:p>
    <w:p>
      <w:pPr>
        <w:pStyle w:val="0"/>
        <w:suppressAutoHyphens w:val="false"/>
        <w:rPr>
          <w:rStyle w:val="1"/>
        </w:rPr>
      </w:pPr>
      <w:r>
        <w:rPr>
          <w:rStyle w:val="1"/>
        </w:rPr>
        <w:t xml:space="preserve">Iruñean, 2020ko irailaren 11n</w:t>
      </w:r>
    </w:p>
    <w:p>
      <w:pPr>
        <w:pStyle w:val="0"/>
        <w:suppressAutoHyphens w:val="false"/>
        <w:rPr>
          <w:rStyle w:val="1"/>
        </w:rPr>
      </w:pPr>
      <w:r>
        <w:rPr>
          <w:rStyle w:val="1"/>
        </w:rPr>
        <w:t xml:space="preserve">Foru parlamentaria: Carlos Pérez-Nievas López de Goicoechea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