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septiembre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pregunta sobre el contrato de compra-venta del solar de la antigua Superser entre Nasuvinsa y la firma Ten Brinke Desarrollos S.L., formulada por la Ilma. Sra. D.ª María Aranzazu Biurrun Urpegui y publicada en el Boletín Oficial del Parlamento de Navarra número 74, de 03-07-2020, se tramite ante la Comisión de Ordenación del Territorio, Vivienda, Paisaje y Proyectos Estratégicos (10-20/POR-00209).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septiembre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