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9A9" w:rsidRPr="008005BB" w:rsidRDefault="000D49A9" w:rsidP="003F5E7D">
      <w:pPr>
        <w:tabs>
          <w:tab w:val="left" w:pos="3780"/>
        </w:tabs>
        <w:spacing w:line="288" w:lineRule="auto"/>
        <w:jc w:val="both"/>
        <w:rPr>
          <w:rFonts w:ascii="Arial" w:eastAsia="Times New Roman" w:hAnsi="Arial" w:cs="Arial"/>
        </w:rPr>
      </w:pPr>
      <w:bookmarkStart w:id="0" w:name="_GoBack"/>
      <w:r w:rsidRPr="008005BB">
        <w:rPr>
          <w:rFonts w:ascii="Arial" w:eastAsia="Times New Roman" w:hAnsi="Arial" w:cs="Arial"/>
        </w:rPr>
        <w:t xml:space="preserve">La Consejera de Salud del Gobierno de Navarra, en relación con la pregunta escrita (10-20/PES-00117) presentada por la Parlamentaria Foral Ilma. Sra. Dª Marta Alvarez Alonso, adscrita al Grupo Parlamentario Navarra Suma, que solicita “información sobre los fallecimientos por COVID 19 en las residencias de personas mayores”, tiene el honor de remitirle la siguiente información: </w:t>
      </w:r>
    </w:p>
    <w:p w:rsidR="000D49A9" w:rsidRPr="008005BB" w:rsidRDefault="000D49A9" w:rsidP="003F5E7D">
      <w:pPr>
        <w:spacing w:line="288" w:lineRule="auto"/>
        <w:jc w:val="both"/>
        <w:rPr>
          <w:rFonts w:ascii="Arial" w:hAnsi="Arial" w:cs="Arial"/>
        </w:rPr>
      </w:pPr>
    </w:p>
    <w:p w:rsidR="000D49A9" w:rsidRPr="008005BB" w:rsidRDefault="000D49A9" w:rsidP="003F5E7D">
      <w:pPr>
        <w:spacing w:line="288" w:lineRule="auto"/>
        <w:jc w:val="both"/>
        <w:rPr>
          <w:rFonts w:ascii="Arial" w:hAnsi="Arial" w:cs="Arial"/>
        </w:rPr>
      </w:pPr>
      <w:r w:rsidRPr="008005BB">
        <w:rPr>
          <w:rFonts w:ascii="Arial" w:hAnsi="Arial" w:cs="Arial"/>
        </w:rPr>
        <w:t>El Instituto de Salud Pública y Laboral de Navarra ha venido realizando un complejo proceso de ajustes y revisión de las series históricas tanto de casos como de fallecimientos desde el primer momento de la pandemia</w:t>
      </w:r>
      <w:r w:rsidR="003F5E7D" w:rsidRPr="008005BB">
        <w:rPr>
          <w:rFonts w:ascii="Arial" w:hAnsi="Arial" w:cs="Arial"/>
        </w:rPr>
        <w:t>,</w:t>
      </w:r>
      <w:r w:rsidRPr="008005BB">
        <w:rPr>
          <w:rFonts w:ascii="Arial" w:hAnsi="Arial" w:cs="Arial"/>
        </w:rPr>
        <w:t xml:space="preserve"> teniendo en cuenta también las modificaciones en las prioridades de monitorización de la misma planteados por el Ministerio según cada momento en contacto con el CAES y el </w:t>
      </w:r>
      <w:proofErr w:type="spellStart"/>
      <w:r w:rsidRPr="008005BB">
        <w:rPr>
          <w:rFonts w:ascii="Arial" w:hAnsi="Arial" w:cs="Arial"/>
        </w:rPr>
        <w:t>SiVieS</w:t>
      </w:r>
      <w:proofErr w:type="spellEnd"/>
      <w:r w:rsidRPr="008005BB">
        <w:rPr>
          <w:rFonts w:ascii="Arial" w:hAnsi="Arial" w:cs="Arial"/>
        </w:rPr>
        <w:t>. Las variaciones comentadas pueden estar sujetas a ese contexto ya que se ha revisado los diferentes casos tratando de determinar las causas más determinantes de su fallecimiento</w:t>
      </w:r>
      <w:r w:rsidR="003F5E7D" w:rsidRPr="008005BB">
        <w:rPr>
          <w:rFonts w:ascii="Arial" w:hAnsi="Arial" w:cs="Arial"/>
        </w:rPr>
        <w:t>,</w:t>
      </w:r>
      <w:r w:rsidRPr="008005BB">
        <w:rPr>
          <w:rFonts w:ascii="Arial" w:hAnsi="Arial" w:cs="Arial"/>
        </w:rPr>
        <w:t xml:space="preserve"> así como el factor combinado de PCR, test anticuerpos o diagnóstico clínico. Este proceso, como se ha hecho público tanto por parte de las autonomías como por el Ministerio, ha generado cambios y reajustes en las series históricas que se han difundido públicamente  como tales, es decir como tablas agregadas</w:t>
      </w:r>
      <w:r w:rsidRPr="008005BB">
        <w:rPr>
          <w:rFonts w:ascii="Arial" w:hAnsi="Arial" w:cs="Arial"/>
          <w:color w:val="1F497D"/>
        </w:rPr>
        <w:t xml:space="preserve">, y </w:t>
      </w:r>
      <w:r w:rsidRPr="008005BB">
        <w:rPr>
          <w:rFonts w:ascii="Arial" w:hAnsi="Arial" w:cs="Arial"/>
        </w:rPr>
        <w:t>no como fichas individualizadas que quedan en el ámbito reservado de las historias clínicas y del seguimiento epidemiológico.</w:t>
      </w:r>
    </w:p>
    <w:p w:rsidR="003F5E7D" w:rsidRPr="008005BB" w:rsidRDefault="003F5E7D" w:rsidP="003F5E7D">
      <w:pPr>
        <w:spacing w:after="200" w:line="288" w:lineRule="auto"/>
        <w:jc w:val="both"/>
        <w:rPr>
          <w:rFonts w:ascii="Arial" w:hAnsi="Arial" w:cs="Arial"/>
          <w:lang w:eastAsia="en-US"/>
        </w:rPr>
      </w:pPr>
    </w:p>
    <w:p w:rsidR="003F5E7D" w:rsidRPr="008005BB" w:rsidRDefault="003F5E7D" w:rsidP="003F5E7D">
      <w:pPr>
        <w:spacing w:after="200" w:line="288" w:lineRule="auto"/>
        <w:jc w:val="both"/>
        <w:rPr>
          <w:rFonts w:ascii="Arial" w:hAnsi="Arial" w:cs="Arial"/>
          <w:lang w:eastAsia="en-US"/>
        </w:rPr>
      </w:pPr>
      <w:r w:rsidRPr="008005BB">
        <w:rPr>
          <w:rFonts w:ascii="Arial" w:hAnsi="Arial" w:cs="Arial"/>
          <w:lang w:eastAsia="en-US"/>
        </w:rPr>
        <w:t>Es cuanto tengo el honor de informar en cumplimiento de lo dispuesto en el artículo 194 del Reglamento del Parlamento de Navarra.</w:t>
      </w:r>
    </w:p>
    <w:p w:rsidR="003F5E7D" w:rsidRPr="008005BB" w:rsidRDefault="003F5E7D" w:rsidP="003F5E7D">
      <w:pPr>
        <w:spacing w:after="200" w:line="288" w:lineRule="auto"/>
        <w:jc w:val="both"/>
        <w:rPr>
          <w:rFonts w:ascii="Arial" w:hAnsi="Arial" w:cs="Arial"/>
          <w:lang w:eastAsia="en-US"/>
        </w:rPr>
      </w:pPr>
      <w:r w:rsidRPr="008005BB">
        <w:rPr>
          <w:rFonts w:ascii="Arial" w:hAnsi="Arial" w:cs="Arial"/>
          <w:lang w:eastAsia="en-US"/>
        </w:rPr>
        <w:t>Pamplona,  14  de julio de 2020</w:t>
      </w:r>
    </w:p>
    <w:p w:rsidR="003F5E7D" w:rsidRPr="008005BB" w:rsidRDefault="003F5E7D" w:rsidP="003F5E7D">
      <w:pPr>
        <w:spacing w:after="200" w:line="288" w:lineRule="auto"/>
        <w:jc w:val="both"/>
        <w:rPr>
          <w:rFonts w:ascii="Arial" w:hAnsi="Arial" w:cs="Arial"/>
          <w:lang w:eastAsia="en-US"/>
        </w:rPr>
      </w:pPr>
    </w:p>
    <w:p w:rsidR="003F5E7D" w:rsidRPr="008005BB" w:rsidRDefault="005B1FBE" w:rsidP="003F5E7D">
      <w:pPr>
        <w:spacing w:after="200" w:line="288" w:lineRule="auto"/>
        <w:jc w:val="center"/>
        <w:rPr>
          <w:rFonts w:ascii="Arial" w:hAnsi="Arial" w:cs="Arial"/>
          <w:lang w:eastAsia="en-US"/>
        </w:rPr>
      </w:pPr>
      <w:r w:rsidRPr="008005BB">
        <w:rPr>
          <w:rFonts w:ascii="Arial" w:eastAsia="Times New Roman" w:hAnsi="Arial" w:cs="Arial"/>
        </w:rPr>
        <w:t>La Consejera de Salud</w:t>
      </w:r>
      <w:r w:rsidRPr="008005BB">
        <w:rPr>
          <w:rFonts w:ascii="Arial" w:hAnsi="Arial" w:cs="Arial"/>
          <w:lang w:eastAsia="en-US"/>
        </w:rPr>
        <w:t>: Santos Indurá</w:t>
      </w:r>
      <w:r w:rsidR="003F5E7D" w:rsidRPr="008005BB">
        <w:rPr>
          <w:rFonts w:ascii="Arial" w:hAnsi="Arial" w:cs="Arial"/>
          <w:lang w:eastAsia="en-US"/>
        </w:rPr>
        <w:t xml:space="preserve">in </w:t>
      </w:r>
      <w:proofErr w:type="spellStart"/>
      <w:r w:rsidR="003F5E7D" w:rsidRPr="008005BB">
        <w:rPr>
          <w:rFonts w:ascii="Arial" w:hAnsi="Arial" w:cs="Arial"/>
          <w:lang w:eastAsia="en-US"/>
        </w:rPr>
        <w:t>Orduna</w:t>
      </w:r>
      <w:proofErr w:type="spellEnd"/>
    </w:p>
    <w:p w:rsidR="003F5E7D" w:rsidRPr="008005BB" w:rsidRDefault="003F5E7D" w:rsidP="003F5E7D">
      <w:pPr>
        <w:spacing w:line="288" w:lineRule="auto"/>
        <w:jc w:val="both"/>
        <w:rPr>
          <w:rFonts w:ascii="Arial" w:hAnsi="Arial" w:cs="Arial"/>
        </w:rPr>
      </w:pPr>
    </w:p>
    <w:bookmarkEnd w:id="0"/>
    <w:p w:rsidR="000D49A9" w:rsidRPr="008005BB" w:rsidRDefault="000D49A9" w:rsidP="003F5E7D">
      <w:pPr>
        <w:spacing w:line="288" w:lineRule="auto"/>
        <w:jc w:val="both"/>
        <w:rPr>
          <w:rFonts w:ascii="Arial" w:hAnsi="Arial" w:cs="Arial"/>
        </w:rPr>
      </w:pPr>
    </w:p>
    <w:sectPr w:rsidR="000D49A9" w:rsidRPr="008005B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9A9"/>
    <w:rsid w:val="000D49A9"/>
    <w:rsid w:val="003F5E7D"/>
    <w:rsid w:val="005B1FBE"/>
    <w:rsid w:val="008005BB"/>
    <w:rsid w:val="00C248B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9A9"/>
    <w:pPr>
      <w:spacing w:after="0" w:line="240" w:lineRule="auto"/>
    </w:pPr>
    <w:rPr>
      <w:rFonts w:ascii="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9A9"/>
    <w:pPr>
      <w:spacing w:after="0" w:line="240" w:lineRule="auto"/>
    </w:pPr>
    <w:rPr>
      <w:rFonts w:ascii="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971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247</Words>
  <Characters>1361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Usero, Maria Jose (Dpto. Salud)</dc:creator>
  <cp:lastModifiedBy>Aranaz, Carlota</cp:lastModifiedBy>
  <cp:revision>3</cp:revision>
  <cp:lastPrinted>2020-06-29T13:16:00Z</cp:lastPrinted>
  <dcterms:created xsi:type="dcterms:W3CDTF">2020-06-29T12:13:00Z</dcterms:created>
  <dcterms:modified xsi:type="dcterms:W3CDTF">2020-08-31T10:20:00Z</dcterms:modified>
</cp:coreProperties>
</file>