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moción por la que se insta al Gobierno de Navarra a unificar para el curso 2020-2021 las distintas matrículas de las asignaturas de los estudios de Grado de la UPNA en una única tasa nunca superior al coste de la 1ª matricula actual, formulada por la Ilma. Sra. D.ª María Luisa De Simón Caballero y publicada en el Boletín Oficial del Parlamento de Navarra n.º 54 de 19 de mayo de 2020 (10-20/MOC-00047).</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