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Yolanda Ibáñez Pérez andreak aurkezturiko mozioa erretiratu izanaz. Mozioaren bidez Nazioko Gobernua premiatzen da hartu beharreko lege ekimenak eta parlamentarioak har ditzan, halako moduan non toki entitateek ez baitute aurrekontu egonkortasuna bete beharko, baldin eta desoreka hori COVID-19aren aurkako eta suspertze ekonomikoaren aldeko borrokarekin zuzenean lotutako zioei zor bazaie, eta 2020ko abuztuaren 21eko 88.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