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abolición del sistema prostitucional, formulada por la Ilma. Sra. D.ª Isabel Olave Ballarena.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Isabel Olave Ballarena, adscrita al Grupo Parlamentario Navarra Suma, al amparo de lo establecido en el Reglamento de la Cámara, formula al Vicepresidente Primero del Gobierno y Consejero de Presidencia, Igualdad, Función Pública e Interior, para su contestación en el Pleno, la siguiente pregunta oral.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¿Cuáles son los pasos que va a dar el Gobierno de Navarra, en qué plazos y con qué recursos, para avanzar en la abolición del sistema prostitucional, en todos aquellos aspectos en los que Navarra y su Gobierno tengan alguna competencia?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1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Isabel Olave Ballarena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