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Roncesvalles Solana Arana andreak egindako galderaren erantzuna, Foru Diputazioak emana, eskola-curriculumean Skolae sartzeari buruzkoa. Galdera 2020ko abuztuaren 28ko 91. Nafarroako Parlamentuko Aldizkari Ofizialean argitaratu zen.</w:t>
      </w:r>
    </w:p>
    <w:p>
      <w:pPr>
        <w:pStyle w:val="0"/>
        <w:suppressAutoHyphens w:val="false"/>
        <w:rPr>
          <w:rStyle w:val="1"/>
        </w:rPr>
      </w:pPr>
      <w:r>
        <w:rPr>
          <w:rStyle w:val="1"/>
        </w:rPr>
        <w:t xml:space="preserve">Iruñean, 2020ko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Geroa Bai talde parlamentarioari atxikitako María Solana Arana andreak 10-20-PES-000165 informazio-eskaera aurkeztu du. Hona Hezkuntzako kontseilariaren informazioa:</w:t>
      </w:r>
    </w:p>
    <w:p>
      <w:pPr>
        <w:pStyle w:val="0"/>
        <w:suppressAutoHyphens w:val="false"/>
        <w:rPr>
          <w:rStyle w:val="1"/>
        </w:rPr>
      </w:pPr>
      <w:r>
        <w:rPr>
          <w:rStyle w:val="1"/>
        </w:rPr>
        <w:t xml:space="preserve">– Noiz eta nola sartu da Skolae curriculumean?</w:t>
      </w:r>
    </w:p>
    <w:p>
      <w:pPr>
        <w:pStyle w:val="0"/>
        <w:suppressAutoHyphens w:val="false"/>
        <w:rPr>
          <w:rStyle w:val="1"/>
        </w:rPr>
      </w:pPr>
      <w:r>
        <w:rPr>
          <w:rStyle w:val="1"/>
        </w:rPr>
        <w:t xml:space="preserve">Jaso nahi ditugu curriculuma arautzen duten arauak eta dekretuak aldatzeko espedienteak, Skolae curriculumean sartzekoak.</w:t>
      </w:r>
    </w:p>
    <w:p>
      <w:pPr>
        <w:pStyle w:val="0"/>
        <w:suppressAutoHyphens w:val="false"/>
        <w:rPr>
          <w:rStyle w:val="1"/>
        </w:rPr>
      </w:pPr>
      <w:r>
        <w:rPr>
          <w:rStyle w:val="1"/>
        </w:rPr>
        <w:t xml:space="preserve">Oso ugaria da Hezkuntza Administrazioarentzako gomendioak eta eginbeharrak jasotzen dituen araudia, gizonen eta emakumeen arteko egiazko berdintasuna eta genero-indarkeriaren prebentzioa sustatzen dituzten neurriak eta planak garatzeko agintzen diona. Beste batzuen artean, arau hauek nabarmendu behar dira: abenduaren 28ko 1/2004 Lege Organikoa, genero-indarkeriaren aurka babesa emateko neurriei buruzkoa; maiatzaren 3ko 2/2006 Lege Organikoa, hezkuntzari buruzkoa; martxoaren 22ko 3/2007 Lege Organikoa, gizonen eta emakumeen berdintasun eragingarrirakoa; apirilaren 10eko 14/2015 Foru Legea, emakumeen kontrako indarkeriari aurre egitekoa; azaroaren 16ko 103/2016 Foru Dekretua, sexu- eta ugalketa-osasunaren arloko prestazio sanitarioen antolamendua ezartzen duena; ekainaren 19ko 8/2017 Foru Legea, LGTBI+ pertsonen berdintasun sozialari buruzkoa; eta apirilaren 4ko 17/2019 Foru Legea, emakumeen eta gizonen arteko berdintasunari buruzkoa.</w:t>
      </w:r>
    </w:p>
    <w:p>
      <w:pPr>
        <w:pStyle w:val="0"/>
        <w:suppressAutoHyphens w:val="false"/>
        <w:rPr>
          <w:rStyle w:val="1"/>
        </w:rPr>
      </w:pPr>
      <w:r>
        <w:rPr>
          <w:rStyle w:val="1"/>
        </w:rPr>
        <w:t xml:space="preserve">Arau horietan oinarrituta eta ikastetxeetan baterako hezkuntza, indarkeriarik eza eta sexismorik eza lortzeko betebeharra izanda, Hezkuntza Departamentuak erabaki du foru dekretu proiektu baten prozedura hastea Hezkidetza Plana onesteko.</w:t>
      </w:r>
    </w:p>
    <w:p>
      <w:pPr>
        <w:pStyle w:val="0"/>
        <w:suppressAutoHyphens w:val="false"/>
        <w:rPr>
          <w:rStyle w:val="1"/>
        </w:rPr>
      </w:pPr>
      <w:r>
        <w:rPr>
          <w:rStyle w:val="1"/>
        </w:rPr>
        <w:t xml:space="preserve">Horregatik, Hezkuntzako kontseilariaren irailaren 21eko 79/2020 Foru Agindua onetsi da, zeinaren bidez prozedura hasten baita Nafarroako ikastetxeetarako Hezkidetza Plana garatuko duen foru dekretuaren proiektua egiteko.</w:t>
      </w:r>
    </w:p>
    <w:p>
      <w:pPr>
        <w:pStyle w:val="0"/>
        <w:suppressAutoHyphens w:val="false"/>
        <w:rPr>
          <w:rStyle w:val="1"/>
        </w:rPr>
      </w:pPr>
      <w:r>
        <w:rPr>
          <w:rStyle w:val="1"/>
        </w:rPr>
        <w:t xml:space="preserve">Curriculumean sartzeari buruz foru dekretu horretan jasoko diren jarraibideak eta erreferentziak nahitaez bete beharko dira, eta ez da hezkuntza etapetako curriculuma arautzen duten foru dekretuak aldatu beharrik izanen, ikasgeletan egiten den curriculum garapenean eta zehaztapenean planaren edukiak sartu ahal izateko.</w:t>
      </w:r>
    </w:p>
    <w:p>
      <w:pPr>
        <w:pStyle w:val="0"/>
        <w:suppressAutoHyphens w:val="false"/>
        <w:rPr>
          <w:rStyle w:val="1"/>
        </w:rPr>
      </w:pPr>
      <w:r>
        <w:rPr>
          <w:rStyle w:val="1"/>
        </w:rPr>
        <w:t xml:space="preserve">Iruñean, 2020ko irailaren 23an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