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elaborar un paquete de recursos y medidas urgentes para paliar y prevenir los efectos negativos que la covid-19 está provocando en el bienestar emocional, psicológico y social de las personas mayores, presentada por la Ilma. Sra. D.ª Patricia Perales Hurtado y publicada en el Boletín Oficial del Parlamento de Navarra número 109 de 14 de octubre de 2020, se tramite en la Comisión de Derechos Sociales (10-20/MOC-00112).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