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estado de la reglamentación de la La Ley Foral 5/2019, de 7 de febrero, para la acreditación de las familias monoparentales,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presenta la siguiente pregunta oral a fin de que sea respondida en el Pleno de la Cámara el próximo 5 de noviembre por parte de la Consejera de Derechos Sociales.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¿Cuándo está previsto que finalice la reglamentación de la Ley Foral 5/2019, de 7 de febrero, para la acreditación de las familias monoparentales en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29 de octubre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