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elaborar e implantar protocolos de actuación consensuados de seguimiento y tratamiento de personas con síntomas o signos menores, aprobada por la Comisión de Salud del Parlamento de Navarra en sesión celebrada el día 10 de noviembre de 2020, cuyo texto se inserta a continuación:</w:t>
      </w:r>
    </w:p>
    <w:p>
      <w:pPr>
        <w:pStyle w:val="0"/>
        <w:suppressAutoHyphens w:val="false"/>
        <w:rPr>
          <w:rStyle w:val="1"/>
        </w:rPr>
      </w:pPr>
      <w:r>
        <w:rPr>
          <w:rStyle w:val="1"/>
        </w:rPr>
        <w:t xml:space="preserve">"1. El Parlamento de Navarra insta al Departamento de Salud del Gobierno de Navarra a elaborar e implantar protocolos de actuación consensuados de seguimiento y tratamiento de personas con síntomas o signos menores.</w:t>
      </w:r>
    </w:p>
    <w:p>
      <w:pPr>
        <w:pStyle w:val="0"/>
        <w:suppressAutoHyphens w:val="false"/>
        <w:rPr>
          <w:rStyle w:val="1"/>
        </w:rPr>
      </w:pPr>
      <w:r>
        <w:rPr>
          <w:rStyle w:val="1"/>
        </w:rPr>
        <w:t xml:space="preserve">2. El Parlamento de Navarra insta al Departamento de Salud del Gobierno de Navarra a integrar sistemas de información y comunicación que permitan compartir información y contribuir a la mejora en la atención colaborativa entre oficinas de farmacia y el sistema público de salud".</w:t>
      </w:r>
    </w:p>
    <w:p>
      <w:pPr>
        <w:pStyle w:val="0"/>
        <w:suppressAutoHyphens w:val="false"/>
        <w:rPr>
          <w:rStyle w:val="1"/>
        </w:rPr>
      </w:pPr>
      <w:r>
        <w:rPr>
          <w:rStyle w:val="1"/>
        </w:rPr>
        <w:t xml:space="preserve">Pamplona, 10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