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evaluar el deterioro de la salud percibida de la Comunidad Foral de Navarra y la aparición de síntomas de malestar psicológico y emocional ligados a la situación de pandemia, aprobada por el Pleno del Parlamento de Navarra en sesión celebrada el día 12 de noviembre de 2020, cuyo texto se inserta a continuación:</w:t>
      </w:r>
    </w:p>
    <w:p>
      <w:pPr>
        <w:pStyle w:val="0"/>
        <w:suppressAutoHyphens w:val="false"/>
        <w:rPr>
          <w:rStyle w:val="1"/>
        </w:rPr>
      </w:pPr>
      <w:r>
        <w:rPr>
          <w:rStyle w:val="1"/>
        </w:rPr>
        <w:t xml:space="preserve">"1. El Parlamento de Navarra insta al Gobierno de Navarra a evaluar el deterioro de la salud percibida de la Comunidad Foral de Navarra y la aparición de síntomas de malestar psicológico y emocional ligados a la situación de pandemia. </w:t>
      </w:r>
    </w:p>
    <w:p>
      <w:pPr>
        <w:pStyle w:val="0"/>
        <w:suppressAutoHyphens w:val="false"/>
        <w:rPr>
          <w:rStyle w:val="1"/>
        </w:rPr>
      </w:pPr>
      <w:r>
        <w:rPr>
          <w:rStyle w:val="1"/>
        </w:rPr>
        <w:t xml:space="preserve">2. El Parlamento de Navarra insta al Gobierno de Navarra a implementar programas de intervención comunitaria para mejorar la salud mental y la resiliencia de la población ante la segunda ola de la pandemia".</w:t>
      </w:r>
    </w:p>
    <w:p>
      <w:pPr>
        <w:pStyle w:val="0"/>
        <w:suppressAutoHyphens w:val="false"/>
        <w:rPr>
          <w:rStyle w:val="1"/>
        </w:rPr>
      </w:pPr>
      <w:r>
        <w:rPr>
          <w:rStyle w:val="1"/>
        </w:rPr>
        <w:t xml:space="preserve">Pamplona, 13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