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abenduaren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Minbiziaren Estrategia Nazionalaren gaineko mozioaren bigarren puntua betetzeko ekintzei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ekintza zehatz egin ditu eta noiz Osasun Departamentuak, Legebiltzar honek 2019ko abenduan onetsitako Minbiziaren Estrategia Nazionalaren gaineko mozioaren (10-20/MOC 098) bigarren puntua betetze aldera? Ministeriori igorritako idazkien kopia eranstea nahi dugu.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