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A7" w:rsidRDefault="00C6164C" w:rsidP="00C6164C">
      <w:pPr>
        <w:spacing w:line="360" w:lineRule="auto"/>
        <w:ind w:firstLine="709"/>
        <w:jc w:val="both"/>
        <w:rPr>
          <w:rFonts w:ascii="Arial" w:hAnsi="Arial" w:cs="Arial"/>
        </w:rPr>
      </w:pPr>
      <w:r>
        <w:rPr>
          <w:rFonts w:ascii="Arial" w:hAnsi="Arial" w:cs="Arial"/>
        </w:rPr>
        <w:t>En relación con</w:t>
      </w:r>
      <w:r w:rsidR="004A7DA7" w:rsidRPr="007106BC">
        <w:rPr>
          <w:rFonts w:ascii="Arial" w:hAnsi="Arial" w:cs="Arial"/>
        </w:rPr>
        <w:t xml:space="preserve"> la </w:t>
      </w:r>
      <w:r w:rsidR="004A7DA7">
        <w:rPr>
          <w:rFonts w:ascii="Arial" w:hAnsi="Arial" w:cs="Arial"/>
        </w:rPr>
        <w:t xml:space="preserve">pregunta escrita </w:t>
      </w:r>
      <w:r w:rsidR="004A7DA7" w:rsidRPr="00C441E4">
        <w:rPr>
          <w:rFonts w:ascii="Arial" w:hAnsi="Arial" w:cs="Arial"/>
        </w:rPr>
        <w:t>10-20/</w:t>
      </w:r>
      <w:r w:rsidR="004A7DA7">
        <w:rPr>
          <w:rFonts w:ascii="Arial" w:hAnsi="Arial" w:cs="Arial"/>
        </w:rPr>
        <w:t>PES-00221</w:t>
      </w:r>
      <w:r w:rsidR="004A7DA7" w:rsidRPr="007106BC">
        <w:rPr>
          <w:rFonts w:ascii="Arial" w:hAnsi="Arial" w:cs="Arial"/>
        </w:rPr>
        <w:t>, presentada por</w:t>
      </w:r>
      <w:r w:rsidR="004A7DA7">
        <w:rPr>
          <w:rFonts w:ascii="Arial" w:hAnsi="Arial" w:cs="Arial"/>
        </w:rPr>
        <w:t xml:space="preserve"> el </w:t>
      </w:r>
      <w:r w:rsidRPr="00C6164C">
        <w:rPr>
          <w:rFonts w:ascii="Arial" w:hAnsi="Arial" w:cs="Arial"/>
        </w:rPr>
        <w:t>I</w:t>
      </w:r>
      <w:r>
        <w:rPr>
          <w:rFonts w:ascii="Arial" w:hAnsi="Arial" w:cs="Arial"/>
        </w:rPr>
        <w:t xml:space="preserve">lmo. Sr. D. Pedro José González </w:t>
      </w:r>
      <w:r w:rsidRPr="00C6164C">
        <w:rPr>
          <w:rFonts w:ascii="Arial" w:hAnsi="Arial" w:cs="Arial"/>
        </w:rPr>
        <w:t>Felipe</w:t>
      </w:r>
      <w:r>
        <w:rPr>
          <w:rFonts w:ascii="Arial" w:hAnsi="Arial" w:cs="Arial"/>
        </w:rPr>
        <w:t xml:space="preserve">, del </w:t>
      </w:r>
      <w:r w:rsidR="004A7DA7">
        <w:rPr>
          <w:rFonts w:ascii="Arial" w:hAnsi="Arial" w:cs="Arial"/>
        </w:rPr>
        <w:t>Grupo Parlamentario N</w:t>
      </w:r>
      <w:r w:rsidR="0091744D">
        <w:rPr>
          <w:rFonts w:ascii="Arial" w:hAnsi="Arial" w:cs="Arial"/>
        </w:rPr>
        <w:t>avarra Suma, el</w:t>
      </w:r>
      <w:r w:rsidR="004A7DA7">
        <w:rPr>
          <w:rFonts w:ascii="Arial" w:hAnsi="Arial" w:cs="Arial"/>
        </w:rPr>
        <w:t xml:space="preserve"> Consejero de Educación</w:t>
      </w:r>
      <w:r>
        <w:rPr>
          <w:rFonts w:ascii="Arial" w:hAnsi="Arial" w:cs="Arial"/>
        </w:rPr>
        <w:t xml:space="preserve"> </w:t>
      </w:r>
      <w:r w:rsidRPr="007106BC">
        <w:rPr>
          <w:rFonts w:ascii="Arial" w:hAnsi="Arial" w:cs="Arial"/>
        </w:rPr>
        <w:t>informa</w:t>
      </w:r>
      <w:r w:rsidR="004A7DA7" w:rsidRPr="007106BC">
        <w:rPr>
          <w:rFonts w:ascii="Arial" w:hAnsi="Arial" w:cs="Arial"/>
        </w:rPr>
        <w:t xml:space="preserve">: </w:t>
      </w:r>
    </w:p>
    <w:p w:rsidR="004A7DA7" w:rsidRDefault="004A7DA7" w:rsidP="00417CF1">
      <w:pPr>
        <w:spacing w:line="360" w:lineRule="auto"/>
        <w:jc w:val="both"/>
        <w:rPr>
          <w:rFonts w:ascii="Arial" w:hAnsi="Arial" w:cs="Arial"/>
        </w:rPr>
      </w:pPr>
    </w:p>
    <w:p w:rsidR="004A7DA7" w:rsidRDefault="004A7DA7" w:rsidP="00C10421">
      <w:pPr>
        <w:jc w:val="both"/>
        <w:rPr>
          <w:rFonts w:ascii="Arial" w:hAnsi="Arial" w:cs="Arial"/>
        </w:rPr>
      </w:pPr>
      <w:r>
        <w:rPr>
          <w:rFonts w:ascii="Arial" w:hAnsi="Arial" w:cs="Arial"/>
        </w:rPr>
        <w:t xml:space="preserve">1.- </w:t>
      </w:r>
      <w:r w:rsidRPr="00461399">
        <w:rPr>
          <w:rFonts w:ascii="Arial" w:hAnsi="Arial" w:cs="Arial"/>
          <w:b/>
        </w:rPr>
        <w:t>N.º DE ALUMNOS</w:t>
      </w:r>
      <w:r>
        <w:rPr>
          <w:rFonts w:ascii="Arial" w:hAnsi="Arial" w:cs="Arial"/>
        </w:rPr>
        <w:t xml:space="preserve"> que cursan el modelo A en el curso 2020-21 en el CPEIP “Mardones y Magaña”, de Murchante, ordenados por curso y grupo:</w:t>
      </w:r>
    </w:p>
    <w:p w:rsidR="0091744D" w:rsidRDefault="0091744D" w:rsidP="00417CF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01"/>
        <w:gridCol w:w="901"/>
        <w:gridCol w:w="901"/>
        <w:gridCol w:w="901"/>
        <w:gridCol w:w="901"/>
        <w:gridCol w:w="901"/>
        <w:gridCol w:w="901"/>
        <w:gridCol w:w="901"/>
        <w:gridCol w:w="901"/>
      </w:tblGrid>
      <w:tr w:rsidR="004A7DA7" w:rsidRPr="00C10421" w:rsidTr="00480544">
        <w:tc>
          <w:tcPr>
            <w:tcW w:w="1101" w:type="dxa"/>
            <w:vAlign w:val="center"/>
          </w:tcPr>
          <w:p w:rsidR="004A7DA7" w:rsidRPr="00C10421" w:rsidRDefault="004A7DA7" w:rsidP="00C10421">
            <w:pPr>
              <w:spacing w:before="40" w:after="40"/>
              <w:jc w:val="center"/>
              <w:rPr>
                <w:rFonts w:asciiTheme="minorHAnsi" w:hAnsiTheme="minorHAnsi" w:cs="Arial"/>
                <w:sz w:val="18"/>
                <w:szCs w:val="18"/>
              </w:rPr>
            </w:pPr>
          </w:p>
        </w:tc>
        <w:tc>
          <w:tcPr>
            <w:tcW w:w="2703"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INFANTIL</w:t>
            </w:r>
          </w:p>
        </w:tc>
        <w:tc>
          <w:tcPr>
            <w:tcW w:w="5406"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PRIMARIA</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Grupos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5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1.º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2.º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3.º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4.º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5.º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6.º </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A</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B</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C</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p>
        </w:tc>
      </w:tr>
      <w:tr w:rsidR="004A7DA7" w:rsidRPr="00C10421" w:rsidTr="00480544">
        <w:tc>
          <w:tcPr>
            <w:tcW w:w="1101" w:type="dxa"/>
            <w:vMerge w:val="restart"/>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TOTALES</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r>
      <w:tr w:rsidR="004A7DA7" w:rsidRPr="00C10421" w:rsidTr="00480544">
        <w:tc>
          <w:tcPr>
            <w:tcW w:w="1101"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2703"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18</w:t>
            </w:r>
          </w:p>
        </w:tc>
        <w:tc>
          <w:tcPr>
            <w:tcW w:w="5406"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28</w:t>
            </w:r>
          </w:p>
        </w:tc>
      </w:tr>
      <w:tr w:rsidR="004A7DA7" w:rsidRPr="00C10421" w:rsidTr="00480544">
        <w:tc>
          <w:tcPr>
            <w:tcW w:w="1101"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8109" w:type="dxa"/>
            <w:gridSpan w:val="9"/>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46</w:t>
            </w:r>
          </w:p>
        </w:tc>
      </w:tr>
    </w:tbl>
    <w:p w:rsidR="004A7DA7" w:rsidRDefault="004A7DA7" w:rsidP="00417CF1">
      <w:pPr>
        <w:spacing w:line="360" w:lineRule="auto"/>
        <w:jc w:val="both"/>
        <w:rPr>
          <w:rFonts w:ascii="Arial" w:hAnsi="Arial" w:cs="Arial"/>
        </w:rPr>
      </w:pPr>
    </w:p>
    <w:p w:rsidR="004A7DA7" w:rsidRDefault="004A7DA7" w:rsidP="00C10421">
      <w:pPr>
        <w:jc w:val="both"/>
        <w:rPr>
          <w:rFonts w:ascii="Arial" w:hAnsi="Arial" w:cs="Arial"/>
        </w:rPr>
      </w:pPr>
      <w:r>
        <w:rPr>
          <w:rFonts w:ascii="Arial" w:hAnsi="Arial" w:cs="Arial"/>
        </w:rPr>
        <w:t xml:space="preserve">2.- </w:t>
      </w:r>
      <w:r w:rsidRPr="00461399">
        <w:rPr>
          <w:rFonts w:ascii="Arial" w:hAnsi="Arial" w:cs="Arial"/>
          <w:b/>
        </w:rPr>
        <w:t>ORGANIZACIÓN INICIAL</w:t>
      </w:r>
      <w:r>
        <w:rPr>
          <w:rFonts w:ascii="Arial" w:hAnsi="Arial" w:cs="Arial"/>
        </w:rPr>
        <w:t xml:space="preserve"> de estos mismos alumnos del modelo A al inicio del curso 2019-20:</w:t>
      </w:r>
    </w:p>
    <w:p w:rsidR="0091744D" w:rsidRDefault="0091744D" w:rsidP="00417CF1">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901"/>
        <w:gridCol w:w="901"/>
        <w:gridCol w:w="901"/>
        <w:gridCol w:w="901"/>
        <w:gridCol w:w="901"/>
        <w:gridCol w:w="901"/>
        <w:gridCol w:w="901"/>
        <w:gridCol w:w="901"/>
        <w:gridCol w:w="901"/>
      </w:tblGrid>
      <w:tr w:rsidR="004A7DA7" w:rsidRPr="00C10421" w:rsidTr="00480544">
        <w:tc>
          <w:tcPr>
            <w:tcW w:w="1101" w:type="dxa"/>
            <w:vAlign w:val="center"/>
          </w:tcPr>
          <w:p w:rsidR="004A7DA7" w:rsidRPr="00C10421" w:rsidRDefault="004A7DA7" w:rsidP="00C10421">
            <w:pPr>
              <w:spacing w:before="40" w:after="40"/>
              <w:jc w:val="center"/>
              <w:rPr>
                <w:rFonts w:asciiTheme="minorHAnsi" w:hAnsiTheme="minorHAnsi" w:cs="Arial"/>
                <w:sz w:val="18"/>
                <w:szCs w:val="18"/>
              </w:rPr>
            </w:pPr>
          </w:p>
        </w:tc>
        <w:tc>
          <w:tcPr>
            <w:tcW w:w="2703"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INFANTIL</w:t>
            </w:r>
          </w:p>
        </w:tc>
        <w:tc>
          <w:tcPr>
            <w:tcW w:w="5406"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PRIMARIA</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Grupos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5 años</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1.º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2.º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3.º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4.º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5.º </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6.º</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A</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5</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B</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r>
      <w:tr w:rsidR="004A7DA7" w:rsidRPr="00C10421" w:rsidTr="00480544">
        <w:tc>
          <w:tcPr>
            <w:tcW w:w="11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C</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90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r>
      <w:tr w:rsidR="004A7DA7" w:rsidRPr="00C10421" w:rsidTr="00480544">
        <w:tc>
          <w:tcPr>
            <w:tcW w:w="1101" w:type="dxa"/>
            <w:vMerge w:val="restart"/>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TOTALES</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90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r>
      <w:tr w:rsidR="004A7DA7" w:rsidRPr="00C10421" w:rsidTr="00480544">
        <w:tc>
          <w:tcPr>
            <w:tcW w:w="1101"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2703"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18</w:t>
            </w:r>
          </w:p>
        </w:tc>
        <w:tc>
          <w:tcPr>
            <w:tcW w:w="5406"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28</w:t>
            </w:r>
          </w:p>
        </w:tc>
      </w:tr>
      <w:tr w:rsidR="004A7DA7" w:rsidRPr="00C10421" w:rsidTr="00480544">
        <w:tc>
          <w:tcPr>
            <w:tcW w:w="1101"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8109" w:type="dxa"/>
            <w:gridSpan w:val="9"/>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46</w:t>
            </w:r>
          </w:p>
        </w:tc>
      </w:tr>
    </w:tbl>
    <w:p w:rsidR="004A7DA7" w:rsidRDefault="004A7DA7" w:rsidP="00417CF1">
      <w:pPr>
        <w:spacing w:line="360" w:lineRule="auto"/>
        <w:jc w:val="both"/>
        <w:rPr>
          <w:rFonts w:ascii="Arial" w:hAnsi="Arial" w:cs="Arial"/>
        </w:rPr>
      </w:pPr>
    </w:p>
    <w:p w:rsidR="0091744D" w:rsidRDefault="0091744D"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cs="Arial"/>
        </w:rPr>
        <w:t xml:space="preserve">3.- </w:t>
      </w:r>
      <w:r w:rsidRPr="00461399">
        <w:rPr>
          <w:rFonts w:ascii="Arial" w:hAnsi="Arial" w:cs="Arial"/>
          <w:b/>
        </w:rPr>
        <w:t>JUSTIFICACIÓN</w:t>
      </w:r>
      <w:r>
        <w:rPr>
          <w:rFonts w:ascii="Arial" w:hAnsi="Arial" w:cs="Arial"/>
        </w:rPr>
        <w:t xml:space="preserve">: </w:t>
      </w:r>
    </w:p>
    <w:p w:rsidR="002A77E1" w:rsidRDefault="002A77E1"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cs="Arial"/>
        </w:rPr>
        <w:t>En la visita cursada por el inspector al centro el 21 de septiembre se supervisó la aplicación de las medidas de prevención socio-sanitaria establecidas en el protocolo oficial. Se observó que, en una agrupación de la materia de Lengua Vasca, concurrían, simultáneamente en un mismo aula, 3 alumnos de 1.º de Primaria procedentes de 3 grupos escolares diferentes (1 de cada grupo estable). Según se establece en el apartado B.2 del Protocolo oficial, en el caso de que concurran a una misma agrupación alumnado procedente de diferentes grupos estables, se deben aplicar las medidas de seguridad necesarias que eviten la interacción entre los menores, pudiendo incluso utilizar medios físicos de separación (mamparas).  En presencia de la directora y de la profesora de Lengua Vasca, se propuso que, con vistas a evitar el uso excesivo de mamparas separadoras en las agrupaciones de las materias optativas, se podía reorganizar, en la medida de lo posible, a los alumnos de estas materias en un mismo grupo estable de convivencia.</w:t>
      </w:r>
    </w:p>
    <w:p w:rsidR="004A7DA7" w:rsidRDefault="004A7DA7" w:rsidP="00C10421">
      <w:pPr>
        <w:jc w:val="both"/>
        <w:rPr>
          <w:rFonts w:ascii="Arial" w:hAnsi="Arial" w:cs="Arial"/>
        </w:rPr>
      </w:pPr>
      <w:bookmarkStart w:id="0" w:name="_GoBack"/>
      <w:r>
        <w:rPr>
          <w:rFonts w:ascii="Arial" w:hAnsi="Arial" w:cs="Arial"/>
        </w:rPr>
        <w:lastRenderedPageBreak/>
        <w:t xml:space="preserve">4.- </w:t>
      </w:r>
      <w:r>
        <w:rPr>
          <w:rFonts w:ascii="Arial" w:hAnsi="Arial" w:cs="Arial"/>
          <w:b/>
        </w:rPr>
        <w:t>ALUMNOS AFEC</w:t>
      </w:r>
      <w:r w:rsidRPr="00461399">
        <w:rPr>
          <w:rFonts w:ascii="Arial" w:hAnsi="Arial" w:cs="Arial"/>
          <w:b/>
        </w:rPr>
        <w:t>TADOS</w:t>
      </w:r>
      <w:r>
        <w:rPr>
          <w:rFonts w:ascii="Arial" w:hAnsi="Arial" w:cs="Arial"/>
          <w:b/>
        </w:rPr>
        <w:t xml:space="preserve"> </w:t>
      </w:r>
      <w:r>
        <w:rPr>
          <w:rFonts w:ascii="Arial" w:hAnsi="Arial" w:cs="Arial"/>
        </w:rPr>
        <w:t>(por curso y mo</w:t>
      </w:r>
      <w:r w:rsidRPr="002C0B0A">
        <w:rPr>
          <w:rFonts w:ascii="Arial" w:hAnsi="Arial" w:cs="Arial"/>
        </w:rPr>
        <w:t>d</w:t>
      </w:r>
      <w:r>
        <w:rPr>
          <w:rFonts w:ascii="Arial" w:hAnsi="Arial" w:cs="Arial"/>
        </w:rPr>
        <w:t>e</w:t>
      </w:r>
      <w:r w:rsidRPr="002C0B0A">
        <w:rPr>
          <w:rFonts w:ascii="Arial" w:hAnsi="Arial" w:cs="Arial"/>
        </w:rPr>
        <w:t>lo lingüístico)</w:t>
      </w:r>
      <w:r>
        <w:rPr>
          <w:rFonts w:ascii="Arial" w:hAnsi="Arial" w:cs="Arial"/>
        </w:rPr>
        <w:t xml:space="preserve">: </w:t>
      </w:r>
    </w:p>
    <w:p w:rsidR="004A7DA7" w:rsidRDefault="004A7DA7" w:rsidP="00C1042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892"/>
        <w:gridCol w:w="891"/>
        <w:gridCol w:w="891"/>
        <w:gridCol w:w="883"/>
        <w:gridCol w:w="883"/>
        <w:gridCol w:w="883"/>
        <w:gridCol w:w="883"/>
        <w:gridCol w:w="883"/>
        <w:gridCol w:w="883"/>
      </w:tblGrid>
      <w:tr w:rsidR="004A7DA7" w:rsidRPr="00C10421" w:rsidTr="00480544">
        <w:tc>
          <w:tcPr>
            <w:tcW w:w="1093" w:type="dxa"/>
            <w:tcBorders>
              <w:top w:val="nil"/>
              <w:left w:val="nil"/>
              <w:bottom w:val="nil"/>
            </w:tcBorders>
            <w:vAlign w:val="center"/>
          </w:tcPr>
          <w:p w:rsidR="004A7DA7" w:rsidRPr="00C10421" w:rsidRDefault="004A7DA7" w:rsidP="00C10421">
            <w:pPr>
              <w:spacing w:before="40" w:after="40"/>
              <w:jc w:val="center"/>
              <w:rPr>
                <w:rFonts w:asciiTheme="minorHAnsi" w:hAnsiTheme="minorHAnsi" w:cs="Arial"/>
                <w:sz w:val="18"/>
                <w:szCs w:val="18"/>
              </w:rPr>
            </w:pPr>
          </w:p>
        </w:tc>
        <w:tc>
          <w:tcPr>
            <w:tcW w:w="2674"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INFANTIL</w:t>
            </w:r>
          </w:p>
        </w:tc>
        <w:tc>
          <w:tcPr>
            <w:tcW w:w="5298"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Ed. PRIMARIA</w:t>
            </w:r>
          </w:p>
        </w:tc>
      </w:tr>
      <w:tr w:rsidR="004A7DA7" w:rsidRPr="00C10421" w:rsidTr="00480544">
        <w:tc>
          <w:tcPr>
            <w:tcW w:w="1093" w:type="dxa"/>
            <w:tcBorders>
              <w:top w:val="nil"/>
              <w:left w:val="nil"/>
            </w:tcBorders>
            <w:vAlign w:val="center"/>
          </w:tcPr>
          <w:p w:rsidR="004A7DA7" w:rsidRPr="00C10421" w:rsidRDefault="004A7DA7" w:rsidP="00C10421">
            <w:pPr>
              <w:spacing w:before="40" w:after="40"/>
              <w:jc w:val="center"/>
              <w:rPr>
                <w:rFonts w:asciiTheme="minorHAnsi" w:hAnsiTheme="minorHAnsi" w:cs="Arial"/>
                <w:sz w:val="18"/>
                <w:szCs w:val="18"/>
              </w:rPr>
            </w:pPr>
          </w:p>
        </w:tc>
        <w:tc>
          <w:tcPr>
            <w:tcW w:w="892"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 años</w:t>
            </w:r>
          </w:p>
        </w:tc>
        <w:tc>
          <w:tcPr>
            <w:tcW w:w="89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 años</w:t>
            </w:r>
          </w:p>
        </w:tc>
        <w:tc>
          <w:tcPr>
            <w:tcW w:w="891"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5 años</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1.º </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2.º </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3.º </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4.º </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5.º </w:t>
            </w:r>
          </w:p>
        </w:tc>
        <w:tc>
          <w:tcPr>
            <w:tcW w:w="88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 xml:space="preserve">6.º </w:t>
            </w:r>
          </w:p>
        </w:tc>
      </w:tr>
      <w:tr w:rsidR="004A7DA7" w:rsidRPr="00C10421" w:rsidTr="00480544">
        <w:tc>
          <w:tcPr>
            <w:tcW w:w="109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Modelo A</w:t>
            </w:r>
          </w:p>
        </w:tc>
        <w:tc>
          <w:tcPr>
            <w:tcW w:w="892"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r>
      <w:tr w:rsidR="004A7DA7" w:rsidRPr="00C10421" w:rsidTr="00480544">
        <w:tc>
          <w:tcPr>
            <w:tcW w:w="1093" w:type="dxa"/>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Modelo G</w:t>
            </w:r>
          </w:p>
        </w:tc>
        <w:tc>
          <w:tcPr>
            <w:tcW w:w="892"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w:t>
            </w:r>
          </w:p>
        </w:tc>
      </w:tr>
      <w:tr w:rsidR="004A7DA7" w:rsidRPr="00C10421" w:rsidTr="00480544">
        <w:tc>
          <w:tcPr>
            <w:tcW w:w="1093" w:type="dxa"/>
            <w:vMerge w:val="restart"/>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TOTALES</w:t>
            </w:r>
          </w:p>
        </w:tc>
        <w:tc>
          <w:tcPr>
            <w:tcW w:w="892"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891"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8</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2</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0</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4</w:t>
            </w:r>
          </w:p>
        </w:tc>
        <w:tc>
          <w:tcPr>
            <w:tcW w:w="883" w:type="dxa"/>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6</w:t>
            </w:r>
          </w:p>
        </w:tc>
      </w:tr>
      <w:tr w:rsidR="004A7DA7" w:rsidRPr="00C10421" w:rsidTr="00480544">
        <w:tc>
          <w:tcPr>
            <w:tcW w:w="1093"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2674" w:type="dxa"/>
            <w:gridSpan w:val="3"/>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14</w:t>
            </w:r>
          </w:p>
        </w:tc>
        <w:tc>
          <w:tcPr>
            <w:tcW w:w="5298" w:type="dxa"/>
            <w:gridSpan w:val="6"/>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19</w:t>
            </w:r>
          </w:p>
        </w:tc>
      </w:tr>
      <w:tr w:rsidR="004A7DA7" w:rsidRPr="00C10421" w:rsidTr="00480544">
        <w:tc>
          <w:tcPr>
            <w:tcW w:w="1093" w:type="dxa"/>
            <w:vMerge/>
            <w:shd w:val="clear" w:color="auto" w:fill="F2F2F2"/>
            <w:vAlign w:val="center"/>
          </w:tcPr>
          <w:p w:rsidR="004A7DA7" w:rsidRPr="00C10421" w:rsidRDefault="004A7DA7" w:rsidP="00C10421">
            <w:pPr>
              <w:spacing w:before="40" w:after="40"/>
              <w:jc w:val="center"/>
              <w:rPr>
                <w:rFonts w:asciiTheme="minorHAnsi" w:hAnsiTheme="minorHAnsi" w:cs="Arial"/>
                <w:sz w:val="18"/>
                <w:szCs w:val="18"/>
              </w:rPr>
            </w:pPr>
          </w:p>
        </w:tc>
        <w:tc>
          <w:tcPr>
            <w:tcW w:w="7972" w:type="dxa"/>
            <w:gridSpan w:val="9"/>
            <w:vAlign w:val="center"/>
          </w:tcPr>
          <w:p w:rsidR="004A7DA7" w:rsidRPr="00C10421" w:rsidRDefault="004A7DA7" w:rsidP="00C10421">
            <w:pPr>
              <w:spacing w:before="40" w:after="40"/>
              <w:jc w:val="center"/>
              <w:rPr>
                <w:rFonts w:asciiTheme="minorHAnsi" w:hAnsiTheme="minorHAnsi" w:cs="Arial"/>
                <w:sz w:val="18"/>
                <w:szCs w:val="18"/>
              </w:rPr>
            </w:pPr>
            <w:r w:rsidRPr="00C10421">
              <w:rPr>
                <w:rFonts w:asciiTheme="minorHAnsi" w:hAnsiTheme="minorHAnsi" w:cs="Arial"/>
                <w:sz w:val="18"/>
                <w:szCs w:val="18"/>
              </w:rPr>
              <w:t>33</w:t>
            </w:r>
          </w:p>
        </w:tc>
      </w:tr>
      <w:bookmarkEnd w:id="0"/>
    </w:tbl>
    <w:p w:rsidR="004A7DA7" w:rsidRDefault="004A7DA7" w:rsidP="00417CF1">
      <w:pPr>
        <w:spacing w:line="360" w:lineRule="auto"/>
        <w:jc w:val="both"/>
        <w:rPr>
          <w:rFonts w:ascii="Arial" w:hAnsi="Arial" w:cs="Arial"/>
        </w:rPr>
      </w:pPr>
    </w:p>
    <w:p w:rsidR="0091744D" w:rsidRDefault="0091744D"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cs="Arial"/>
        </w:rPr>
        <w:t xml:space="preserve">5.- </w:t>
      </w:r>
      <w:r w:rsidRPr="00461399">
        <w:rPr>
          <w:rFonts w:ascii="Arial" w:hAnsi="Arial" w:cs="Arial"/>
          <w:b/>
        </w:rPr>
        <w:t>COMUNICACIÓN</w:t>
      </w:r>
      <w:r>
        <w:rPr>
          <w:rFonts w:ascii="Arial" w:hAnsi="Arial" w:cs="Arial"/>
        </w:rPr>
        <w:t xml:space="preserve"> de los cambios a las familias: en el CPEIP Mardones y Magaña se comunicaron de 2 formas diferentes:</w:t>
      </w:r>
    </w:p>
    <w:p w:rsidR="004A7DA7" w:rsidRDefault="004A7DA7" w:rsidP="00417CF1">
      <w:pPr>
        <w:spacing w:line="360" w:lineRule="auto"/>
        <w:jc w:val="both"/>
        <w:rPr>
          <w:rFonts w:ascii="Arial" w:hAnsi="Arial" w:cs="Arial"/>
        </w:rPr>
      </w:pPr>
    </w:p>
    <w:p w:rsidR="004A7DA7" w:rsidRDefault="004A7DA7" w:rsidP="00BC375D">
      <w:pPr>
        <w:pStyle w:val="Prrafodelista"/>
        <w:numPr>
          <w:ilvl w:val="0"/>
          <w:numId w:val="4"/>
        </w:numPr>
        <w:spacing w:line="360" w:lineRule="auto"/>
        <w:jc w:val="both"/>
        <w:rPr>
          <w:rFonts w:ascii="Arial" w:hAnsi="Arial" w:cs="Arial"/>
        </w:rPr>
      </w:pPr>
      <w:r>
        <w:rPr>
          <w:rFonts w:ascii="Arial" w:hAnsi="Arial" w:cs="Arial"/>
        </w:rPr>
        <w:t xml:space="preserve">Por </w:t>
      </w:r>
      <w:r w:rsidRPr="003229A4">
        <w:rPr>
          <w:rFonts w:ascii="Arial" w:hAnsi="Arial" w:cs="Arial"/>
          <w:u w:val="single"/>
        </w:rPr>
        <w:t>correo electrónico</w:t>
      </w:r>
      <w:r>
        <w:rPr>
          <w:rFonts w:ascii="Arial" w:hAnsi="Arial" w:cs="Arial"/>
        </w:rPr>
        <w:t xml:space="preserve"> general a todas las familias del centro, indicando que se iba a reagrupar alumnado para evitar el uso masivo de mamparas de separación en las aulas.</w:t>
      </w:r>
    </w:p>
    <w:p w:rsidR="004A7DA7" w:rsidRDefault="004A7DA7" w:rsidP="000E7BE7">
      <w:pPr>
        <w:pStyle w:val="Prrafodelista"/>
        <w:spacing w:line="360" w:lineRule="auto"/>
        <w:jc w:val="both"/>
        <w:rPr>
          <w:rFonts w:ascii="Arial" w:hAnsi="Arial" w:cs="Arial"/>
        </w:rPr>
      </w:pPr>
      <w:r>
        <w:rPr>
          <w:rFonts w:ascii="Arial" w:hAnsi="Arial" w:cs="Arial"/>
        </w:rPr>
        <w:t xml:space="preserve"> </w:t>
      </w:r>
    </w:p>
    <w:p w:rsidR="004A7DA7" w:rsidRPr="00BC375D" w:rsidRDefault="004A7DA7" w:rsidP="00BC375D">
      <w:pPr>
        <w:pStyle w:val="Prrafodelista"/>
        <w:numPr>
          <w:ilvl w:val="0"/>
          <w:numId w:val="4"/>
        </w:numPr>
        <w:spacing w:line="360" w:lineRule="auto"/>
        <w:jc w:val="both"/>
        <w:rPr>
          <w:rFonts w:ascii="Arial" w:hAnsi="Arial" w:cs="Arial"/>
        </w:rPr>
      </w:pPr>
      <w:r>
        <w:rPr>
          <w:rFonts w:ascii="Arial" w:hAnsi="Arial" w:cs="Arial"/>
        </w:rPr>
        <w:t xml:space="preserve">Por </w:t>
      </w:r>
      <w:r w:rsidRPr="003229A4">
        <w:rPr>
          <w:rFonts w:ascii="Arial" w:hAnsi="Arial" w:cs="Arial"/>
          <w:u w:val="single"/>
        </w:rPr>
        <w:t>teléfono</w:t>
      </w:r>
      <w:r>
        <w:rPr>
          <w:rFonts w:ascii="Arial" w:hAnsi="Arial" w:cs="Arial"/>
        </w:rPr>
        <w:t xml:space="preserve"> a las familias del alumnado que iba a ser objeto de cambio de grupo. </w:t>
      </w:r>
    </w:p>
    <w:p w:rsidR="004A7DA7" w:rsidRDefault="004A7DA7" w:rsidP="00417CF1">
      <w:pPr>
        <w:spacing w:line="360" w:lineRule="auto"/>
        <w:jc w:val="both"/>
        <w:rPr>
          <w:rFonts w:ascii="Arial" w:hAnsi="Arial" w:cs="Arial"/>
        </w:rPr>
      </w:pPr>
    </w:p>
    <w:p w:rsidR="004A7DA7" w:rsidRDefault="004A7DA7" w:rsidP="00417CF1">
      <w:pPr>
        <w:spacing w:line="360" w:lineRule="auto"/>
        <w:jc w:val="both"/>
        <w:rPr>
          <w:rFonts w:ascii="Arial" w:hAnsi="Arial" w:cs="Arial"/>
        </w:rPr>
      </w:pPr>
      <w:r>
        <w:rPr>
          <w:rFonts w:ascii="Arial" w:hAnsi="Arial" w:cs="Arial"/>
        </w:rPr>
        <w:t>La Asociación de Padres y Madres (APYMA) del centro solicitó también información a la dirección y se le facilitó detalladamente con la justificación de los cambios (por teléfono y posteriormente por correo electrónico).</w:t>
      </w:r>
    </w:p>
    <w:p w:rsidR="004A7DA7" w:rsidRDefault="004A7DA7" w:rsidP="00417CF1">
      <w:pPr>
        <w:spacing w:line="360" w:lineRule="auto"/>
        <w:jc w:val="both"/>
        <w:rPr>
          <w:rFonts w:ascii="Arial" w:hAnsi="Arial" w:cs="Arial"/>
        </w:rPr>
      </w:pPr>
    </w:p>
    <w:p w:rsidR="004A7DA7" w:rsidRDefault="004A7DA7" w:rsidP="00417CF1">
      <w:pPr>
        <w:spacing w:line="360" w:lineRule="auto"/>
        <w:jc w:val="both"/>
        <w:rPr>
          <w:rFonts w:ascii="Arial" w:hAnsi="Arial" w:cs="Arial"/>
          <w:b/>
        </w:rPr>
      </w:pPr>
      <w:r>
        <w:rPr>
          <w:rFonts w:ascii="Arial" w:hAnsi="Arial" w:cs="Arial"/>
        </w:rPr>
        <w:t xml:space="preserve">6.- </w:t>
      </w:r>
      <w:r w:rsidRPr="00461399">
        <w:rPr>
          <w:rFonts w:ascii="Arial" w:hAnsi="Arial" w:cs="Arial"/>
          <w:b/>
        </w:rPr>
        <w:t>ALEGACIONES RECIBIDAS:</w:t>
      </w:r>
    </w:p>
    <w:p w:rsidR="004A7DA7" w:rsidRDefault="004A7DA7" w:rsidP="00417CF1">
      <w:pPr>
        <w:spacing w:line="360" w:lineRule="auto"/>
        <w:jc w:val="both"/>
        <w:rPr>
          <w:rFonts w:ascii="Arial" w:hAnsi="Arial" w:cs="Arial"/>
        </w:rPr>
      </w:pPr>
    </w:p>
    <w:p w:rsidR="004A7DA7" w:rsidRDefault="004A7DA7" w:rsidP="003C1B1A">
      <w:pPr>
        <w:pStyle w:val="Prrafodelista"/>
        <w:numPr>
          <w:ilvl w:val="0"/>
          <w:numId w:val="5"/>
        </w:numPr>
        <w:spacing w:line="360" w:lineRule="auto"/>
        <w:jc w:val="both"/>
        <w:rPr>
          <w:rFonts w:ascii="Arial" w:hAnsi="Arial" w:cs="Arial"/>
        </w:rPr>
      </w:pPr>
      <w:r>
        <w:rPr>
          <w:rFonts w:ascii="Arial" w:hAnsi="Arial" w:cs="Arial"/>
        </w:rPr>
        <w:t xml:space="preserve">En el </w:t>
      </w:r>
      <w:r w:rsidRPr="003C1B1A">
        <w:rPr>
          <w:rFonts w:ascii="Arial" w:hAnsi="Arial" w:cs="Arial"/>
          <w:b/>
        </w:rPr>
        <w:t>colegio</w:t>
      </w:r>
      <w:r>
        <w:rPr>
          <w:rFonts w:ascii="Arial" w:hAnsi="Arial" w:cs="Arial"/>
        </w:rPr>
        <w:t xml:space="preserve"> se recibió una queja telefónica por parte una familia en el momento de informar del cambio en la organización del alumnado. Fue esta misma familia quien mostró también su disconformidad de modo presencial en el despacho de la directora, y por escrito a través de un correo electrónico. Además, se recibieron 4 quejas escritas a modo de S.Q.R. (Sugerencia, Queja, Reclamación), de las cuales tres correspondían a una misma familia cuya hija no había sido afectada por el cambio.</w:t>
      </w:r>
    </w:p>
    <w:p w:rsidR="004A7DA7" w:rsidRDefault="004A7DA7" w:rsidP="00371BB4">
      <w:pPr>
        <w:pStyle w:val="Prrafodelista"/>
        <w:spacing w:line="360" w:lineRule="auto"/>
        <w:ind w:left="1440"/>
        <w:jc w:val="both"/>
        <w:rPr>
          <w:rFonts w:ascii="Arial" w:hAnsi="Arial" w:cs="Arial"/>
        </w:rPr>
      </w:pPr>
    </w:p>
    <w:p w:rsidR="004A7DA7" w:rsidRPr="00C039D3" w:rsidRDefault="004A7DA7" w:rsidP="003C1B1A">
      <w:pPr>
        <w:pStyle w:val="Prrafodelista"/>
        <w:numPr>
          <w:ilvl w:val="0"/>
          <w:numId w:val="5"/>
        </w:numPr>
        <w:spacing w:line="360" w:lineRule="auto"/>
        <w:jc w:val="both"/>
        <w:rPr>
          <w:rFonts w:ascii="Arial" w:hAnsi="Arial" w:cs="Arial"/>
        </w:rPr>
      </w:pPr>
      <w:r>
        <w:rPr>
          <w:rFonts w:ascii="Arial" w:hAnsi="Arial" w:cs="Arial"/>
        </w:rPr>
        <w:t xml:space="preserve">En el </w:t>
      </w:r>
      <w:r w:rsidRPr="00294141">
        <w:rPr>
          <w:rFonts w:ascii="Arial" w:hAnsi="Arial" w:cs="Arial"/>
          <w:b/>
        </w:rPr>
        <w:t>Servicio de Inspección</w:t>
      </w:r>
      <w:r>
        <w:rPr>
          <w:rFonts w:ascii="Arial" w:hAnsi="Arial" w:cs="Arial"/>
        </w:rPr>
        <w:t xml:space="preserve"> se recibió una queja por correo electrónico y por teléfono. </w:t>
      </w:r>
    </w:p>
    <w:p w:rsidR="004A7DA7" w:rsidRDefault="004A7DA7" w:rsidP="00C4100A">
      <w:pPr>
        <w:spacing w:line="360" w:lineRule="auto"/>
        <w:ind w:firstLine="709"/>
        <w:jc w:val="center"/>
        <w:rPr>
          <w:rFonts w:ascii="Arial" w:hAnsi="Arial" w:cs="Arial"/>
        </w:rPr>
      </w:pPr>
    </w:p>
    <w:p w:rsidR="004A7DA7" w:rsidRPr="007106BC" w:rsidRDefault="004A7DA7" w:rsidP="00C4100A">
      <w:pPr>
        <w:spacing w:line="360" w:lineRule="auto"/>
        <w:ind w:firstLine="709"/>
        <w:jc w:val="center"/>
        <w:rPr>
          <w:rFonts w:ascii="Arial" w:hAnsi="Arial" w:cs="Arial"/>
        </w:rPr>
      </w:pPr>
      <w:r>
        <w:rPr>
          <w:rFonts w:ascii="Arial" w:hAnsi="Arial" w:cs="Arial"/>
        </w:rPr>
        <w:t xml:space="preserve">En </w:t>
      </w:r>
      <w:r w:rsidRPr="007106BC">
        <w:rPr>
          <w:rFonts w:ascii="Arial" w:hAnsi="Arial" w:cs="Arial"/>
        </w:rPr>
        <w:t xml:space="preserve">Pamplona, </w:t>
      </w:r>
      <w:r>
        <w:rPr>
          <w:rFonts w:ascii="Arial" w:hAnsi="Arial" w:cs="Arial"/>
        </w:rPr>
        <w:t xml:space="preserve">a </w:t>
      </w:r>
      <w:r w:rsidR="002A77E1">
        <w:rPr>
          <w:rFonts w:ascii="Arial" w:hAnsi="Arial" w:cs="Arial"/>
        </w:rPr>
        <w:t>2</w:t>
      </w:r>
      <w:r w:rsidR="0091744D">
        <w:rPr>
          <w:rFonts w:ascii="Arial" w:hAnsi="Arial" w:cs="Arial"/>
        </w:rPr>
        <w:t>8</w:t>
      </w:r>
      <w:r w:rsidR="002A77E1">
        <w:rPr>
          <w:rFonts w:ascii="Arial" w:hAnsi="Arial" w:cs="Arial"/>
        </w:rPr>
        <w:t xml:space="preserve"> de octubre de 2020</w:t>
      </w:r>
      <w:r w:rsidR="0053778A">
        <w:rPr>
          <w:rFonts w:ascii="Arial" w:hAnsi="Arial" w:cs="Arial"/>
        </w:rPr>
        <w:t>/</w:t>
      </w:r>
    </w:p>
    <w:p w:rsidR="004A7DA7" w:rsidRPr="0053778A" w:rsidRDefault="0053778A" w:rsidP="00C4100A">
      <w:pPr>
        <w:spacing w:line="360" w:lineRule="auto"/>
        <w:ind w:firstLine="709"/>
        <w:jc w:val="center"/>
        <w:rPr>
          <w:rFonts w:ascii="Arial" w:hAnsi="Arial" w:cs="Arial"/>
        </w:rPr>
      </w:pPr>
      <w:r>
        <w:rPr>
          <w:rFonts w:ascii="Arial" w:hAnsi="Arial" w:cs="Arial"/>
        </w:rPr>
        <w:t xml:space="preserve">El Consejero de Educación: </w:t>
      </w:r>
      <w:r w:rsidR="004A7DA7" w:rsidRPr="00C10421">
        <w:rPr>
          <w:rFonts w:ascii="Arial" w:hAnsi="Arial" w:cs="Arial"/>
        </w:rPr>
        <w:t>Carlos Gimeno Gurpegui</w:t>
      </w:r>
    </w:p>
    <w:p w:rsidR="004A7DA7" w:rsidRPr="009E202F" w:rsidRDefault="004A7DA7" w:rsidP="009E202F">
      <w:pPr>
        <w:rPr>
          <w:szCs w:val="24"/>
          <w:lang w:val="es-ES_tradnl"/>
        </w:rPr>
      </w:pPr>
    </w:p>
    <w:sectPr w:rsidR="004A7DA7" w:rsidRPr="009E202F" w:rsidSect="005B095B">
      <w:headerReference w:type="default" r:id="rId8"/>
      <w:footerReference w:type="default" r:id="rId9"/>
      <w:headerReference w:type="first" r:id="rId10"/>
      <w:footerReference w:type="first" r:id="rId11"/>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A7" w:rsidRDefault="004A7DA7">
      <w:r>
        <w:separator/>
      </w:r>
    </w:p>
  </w:endnote>
  <w:endnote w:type="continuationSeparator" w:id="0">
    <w:p w:rsidR="004A7DA7" w:rsidRDefault="004A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A2145B" w:rsidRDefault="004A7DA7"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C10421">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A2145B" w:rsidRDefault="004A7DA7"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2F6791">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A7" w:rsidRDefault="004A7DA7">
      <w:r>
        <w:separator/>
      </w:r>
    </w:p>
  </w:footnote>
  <w:footnote w:type="continuationSeparator" w:id="0">
    <w:p w:rsidR="004A7DA7" w:rsidRDefault="004A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Pr="007250F0" w:rsidRDefault="004A7DA7"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A7" w:rsidRDefault="004A7DA7"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896"/>
    <w:multiLevelType w:val="hybridMultilevel"/>
    <w:tmpl w:val="D34CB9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10C21F0E"/>
    <w:multiLevelType w:val="hybridMultilevel"/>
    <w:tmpl w:val="3CC0190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21C4897"/>
    <w:multiLevelType w:val="hybridMultilevel"/>
    <w:tmpl w:val="FE4A277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98753B1"/>
    <w:multiLevelType w:val="hybridMultilevel"/>
    <w:tmpl w:val="C9F2BCD4"/>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nsid w:val="68C80A23"/>
    <w:multiLevelType w:val="hybridMultilevel"/>
    <w:tmpl w:val="36E09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84"/>
    <w:rsid w:val="00004220"/>
    <w:rsid w:val="000729E0"/>
    <w:rsid w:val="0009463A"/>
    <w:rsid w:val="000B64A1"/>
    <w:rsid w:val="000E7BE7"/>
    <w:rsid w:val="0011390B"/>
    <w:rsid w:val="00174DD1"/>
    <w:rsid w:val="00192C26"/>
    <w:rsid w:val="001D44CC"/>
    <w:rsid w:val="001E4709"/>
    <w:rsid w:val="002168BE"/>
    <w:rsid w:val="00220E57"/>
    <w:rsid w:val="00277C9A"/>
    <w:rsid w:val="00286C7D"/>
    <w:rsid w:val="00293E90"/>
    <w:rsid w:val="00294141"/>
    <w:rsid w:val="002A77E1"/>
    <w:rsid w:val="002C0B0A"/>
    <w:rsid w:val="002E34DF"/>
    <w:rsid w:val="002F6791"/>
    <w:rsid w:val="003229A4"/>
    <w:rsid w:val="003703F2"/>
    <w:rsid w:val="00371BB4"/>
    <w:rsid w:val="003C1B1A"/>
    <w:rsid w:val="003E3F7E"/>
    <w:rsid w:val="003F1206"/>
    <w:rsid w:val="004031A8"/>
    <w:rsid w:val="00417CF1"/>
    <w:rsid w:val="00426486"/>
    <w:rsid w:val="00461399"/>
    <w:rsid w:val="00480544"/>
    <w:rsid w:val="004A7DA7"/>
    <w:rsid w:val="004C58DB"/>
    <w:rsid w:val="004F4088"/>
    <w:rsid w:val="00524782"/>
    <w:rsid w:val="005367EB"/>
    <w:rsid w:val="0053778A"/>
    <w:rsid w:val="00597336"/>
    <w:rsid w:val="005B095B"/>
    <w:rsid w:val="005C5B60"/>
    <w:rsid w:val="005D696B"/>
    <w:rsid w:val="00610AAA"/>
    <w:rsid w:val="006764C1"/>
    <w:rsid w:val="006961BD"/>
    <w:rsid w:val="00696F6F"/>
    <w:rsid w:val="006A5952"/>
    <w:rsid w:val="006C3C30"/>
    <w:rsid w:val="007106BC"/>
    <w:rsid w:val="00722514"/>
    <w:rsid w:val="007250F0"/>
    <w:rsid w:val="0072622D"/>
    <w:rsid w:val="00770B22"/>
    <w:rsid w:val="00780CA4"/>
    <w:rsid w:val="00793F61"/>
    <w:rsid w:val="007E640E"/>
    <w:rsid w:val="00832136"/>
    <w:rsid w:val="008805D6"/>
    <w:rsid w:val="00883AFE"/>
    <w:rsid w:val="0091744D"/>
    <w:rsid w:val="009226EF"/>
    <w:rsid w:val="00994342"/>
    <w:rsid w:val="009D31BF"/>
    <w:rsid w:val="009D73FA"/>
    <w:rsid w:val="009E202F"/>
    <w:rsid w:val="009E381E"/>
    <w:rsid w:val="00A00482"/>
    <w:rsid w:val="00A117E7"/>
    <w:rsid w:val="00A2145B"/>
    <w:rsid w:val="00A304D6"/>
    <w:rsid w:val="00A76CB7"/>
    <w:rsid w:val="00A97743"/>
    <w:rsid w:val="00B04913"/>
    <w:rsid w:val="00B17CCC"/>
    <w:rsid w:val="00B46857"/>
    <w:rsid w:val="00BC375D"/>
    <w:rsid w:val="00BD4394"/>
    <w:rsid w:val="00BD6A02"/>
    <w:rsid w:val="00C039D3"/>
    <w:rsid w:val="00C043AC"/>
    <w:rsid w:val="00C10421"/>
    <w:rsid w:val="00C4100A"/>
    <w:rsid w:val="00C441E4"/>
    <w:rsid w:val="00C4439A"/>
    <w:rsid w:val="00C6164C"/>
    <w:rsid w:val="00C7645D"/>
    <w:rsid w:val="00CA2943"/>
    <w:rsid w:val="00CC186C"/>
    <w:rsid w:val="00CC247A"/>
    <w:rsid w:val="00D91037"/>
    <w:rsid w:val="00DA6D6E"/>
    <w:rsid w:val="00DB7C76"/>
    <w:rsid w:val="00DF6784"/>
    <w:rsid w:val="00E21BF7"/>
    <w:rsid w:val="00EA7839"/>
    <w:rsid w:val="00ED5CA9"/>
    <w:rsid w:val="00EF07B7"/>
    <w:rsid w:val="00F323EB"/>
    <w:rsid w:val="00FB4A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99"/>
    <w:qFormat/>
    <w:rsid w:val="00C03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Iñaki De Santiago</cp:lastModifiedBy>
  <cp:revision>7</cp:revision>
  <cp:lastPrinted>2015-10-05T06:52:00Z</cp:lastPrinted>
  <dcterms:created xsi:type="dcterms:W3CDTF">2020-10-27T09:12:00Z</dcterms:created>
  <dcterms:modified xsi:type="dcterms:W3CDTF">2020-12-23T10:34:00Z</dcterms:modified>
</cp:coreProperties>
</file>