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convocatorias de subvenciones para inversiones en explotaciones agrarias y para instalación de jóvenes agricultores de los años 2019 y 2020,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oral a la Consejera de Desarrollo Rural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encuentran las convocatorias de subvenciones para inversiones en explotaciones agrarias y para instalación de jóvenes agricultores de los años 2019 y 2020?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enero de 2021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