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Jabi Arakama Urtiaga jaunak aurkeztutako galdera, Brexitak Nafarroako herritarrei eta enpresei ekarriko dizkien ondorio nagusiei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Jabi Arakama Urtiaga jaunak, Legebiltzarreko Erregelamenduan ezarritakoaren babesean, honako galdera hau aurkezten du, Nafarroako Gobernuko Herritarrekiko Harremanetako kontseilariak Osoko Bilkuran ahoz erantzun dezan:</w:t>
      </w:r>
    </w:p>
    <w:p>
      <w:pPr>
        <w:pStyle w:val="0"/>
        <w:suppressAutoHyphens w:val="false"/>
        <w:rPr>
          <w:rStyle w:val="1"/>
        </w:rPr>
      </w:pPr>
      <w:r>
        <w:rPr>
          <w:rStyle w:val="1"/>
        </w:rPr>
        <w:t xml:space="preserve">2021eko urtarrilaren 1ean sartu zen indarrean Europar Batasunaren eta Erresuma Batuaren arteko harremanak arautzen dituen itun berria, Brexita gauzatu ondoren. Egiaztatzeko dauden xehetasunen zain gaudela, eta bi aldeek formalki berretsi arte (Europar Batasunaren kasuan, Europako Parlamentuak onetsiz), Nafarroako herritarrek eta gure enpresa askok zalantza ugari dituzte haien inplikazio zehatzak direla eta.</w:t>
      </w:r>
    </w:p>
    <w:p>
      <w:pPr>
        <w:pStyle w:val="0"/>
        <w:suppressAutoHyphens w:val="false"/>
        <w:rPr>
          <w:rStyle w:val="1"/>
        </w:rPr>
      </w:pPr>
      <w:r>
        <w:rPr>
          <w:rStyle w:val="1"/>
        </w:rPr>
        <w:t xml:space="preserve">Hori guztia dela eta, honako hau galdetzen diogu Herritarrekiko Harremanetako kontseilariari:</w:t>
      </w:r>
    </w:p>
    <w:p>
      <w:pPr>
        <w:pStyle w:val="0"/>
        <w:suppressAutoHyphens w:val="false"/>
        <w:rPr>
          <w:rStyle w:val="1"/>
        </w:rPr>
      </w:pPr>
      <w:r>
        <w:rPr>
          <w:rStyle w:val="1"/>
        </w:rPr>
        <w:t xml:space="preserve">Zein dira Brexitak Nafarroako herritarrei eta enpresei ekarriko dizkien ondorio nagusiak?</w:t>
      </w:r>
    </w:p>
    <w:p>
      <w:pPr>
        <w:pStyle w:val="0"/>
        <w:suppressAutoHyphens w:val="false"/>
        <w:rPr>
          <w:rStyle w:val="1"/>
        </w:rPr>
      </w:pPr>
      <w:r>
        <w:rPr>
          <w:rStyle w:val="1"/>
        </w:rPr>
        <w:t xml:space="preserve">Iruñean, 2021eko urtarrilaren 7an</w:t>
      </w:r>
    </w:p>
    <w:p>
      <w:pPr>
        <w:pStyle w:val="0"/>
        <w:suppressAutoHyphens w:val="false"/>
        <w:rPr>
          <w:rStyle w:val="1"/>
        </w:rPr>
      </w:pPr>
      <w:r>
        <w:rPr>
          <w:rStyle w:val="1"/>
        </w:rPr>
        <w:t xml:space="preserve">Foru parlamentaria: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