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2021eko urtarrilaren 11n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Miguel Bujanda Cirauqui jaunak aurkeztutako galdera, nekazaritzako ustiategietan inbertsioak egiteko eta nekazari gazteek instalazioak jartzeko dirulaguntzen 2019ko eta 2020ko deialdiei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urtarrilaren 11n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(NA+) talde parlamentarioari atxikia dagoen Miguel Bujanda Cirauqui jaunak, Legebiltzarreko Erregelamenduan ezarritakoaren babesean, honako ahozko galdera egiten dio Landa Garapeneko kontseilariari, Osoko Bilkuran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Zertan daude Nekazaritzako ustiategietan inbertsioak egiteko eta nekazari gazteek instalazioak jartzeko dirulaguntzen 2019ko eta 2020ko deialdiak?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urtarrilaren 7an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Miguel Bujanda Cirauqui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