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enero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 política de control y funcionamiento de la Corporación Pública Empresarial de Navarra (CPEN),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Pérez-Nievas López de Goicoechea, miembro de las Cortes de Navarra, adscrito al Grupo Parlamentario Navarra Suma, al amparo de lo dispuesto en el art. 184 y ss. del Reglamento de la Cámara, presenta la siguiente interpelación para su debate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al Gobierno de Navarra sobre la política de Control y funcionamiento de la Corporación Pública Empresarial de Navarra (CPEN)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