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Raquel Garbayo Berdonces andreak aurkezturiko interpelazioa, kulturaren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Erregelamenduan xedatuaren babesean, Nafarroako Gobernuarentzako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kulturaren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