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cepa británica de covid-19,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la siguiente pregunta oral a la Consejera de Salud, para su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información aportada por Salud Pública que advierte de una mayor presencia de la cepa inglesa de covid-19.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porcentaje de incidencia de la conocida como cepa británica en la Comunidad Foral de Navarra y cómo puede repercutir en las medidas y en la atención sanitaria pública?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