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de deporte y digitalización del deporte navarro, formulada por el Ilmo. Sr. D. Carlos Mena Blasco.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8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Carlos Mena Blasco, adscrito al Grupo Parlamentario Partido Socialista de Navarra, al amparo de lo establecido en el Reglamento de la Cámara, presenta para su debate en Pleno una interpelación al Gobierno de Navarra sobre política general de deporte y, en concreto, sobre la digitalización del deporte navarro.</w:t>
      </w:r>
    </w:p>
    <w:p>
      <w:pPr>
        <w:pStyle w:val="0"/>
        <w:suppressAutoHyphens w:val="false"/>
        <w:rPr>
          <w:rStyle w:val="1"/>
        </w:rPr>
      </w:pPr>
      <w:r>
        <w:rPr>
          <w:rStyle w:val="1"/>
        </w:rPr>
        <w:t xml:space="preserve">En Pamplona, a 4 de febrero de 2021</w:t>
      </w:r>
    </w:p>
    <w:p>
      <w:pPr>
        <w:pStyle w:val="0"/>
        <w:suppressAutoHyphens w:val="false"/>
        <w:rPr>
          <w:rStyle w:val="1"/>
        </w:rPr>
      </w:pPr>
      <w:r>
        <w:rPr>
          <w:rStyle w:val="1"/>
        </w:rPr>
        <w:t xml:space="preserve">El Parlamentario Foral: Carlos Mena Blasco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