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para mejorar la competitividad de la Comunidad Foral de Navarra, formulada por la Ilma. Sra. D.ª María Jesús Valdemoros Erro.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15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María Jesús Valdemoros Erro, miembro de las Cortes de Navarra, adscrita al Grupo Parlamentario Navarra Suma, al amparo de lo dispuesto en el Reglamento de la Cámara, presenta para su debate en el Pleno la siguiente interpelación:</w:t>
      </w:r>
    </w:p>
    <w:p>
      <w:pPr>
        <w:pStyle w:val="0"/>
        <w:suppressAutoHyphens w:val="false"/>
        <w:rPr>
          <w:rStyle w:val="1"/>
        </w:rPr>
      </w:pPr>
      <w:r>
        <w:rPr>
          <w:rStyle w:val="1"/>
        </w:rPr>
        <w:t xml:space="preserve">La situación económica y social en la que nos encontramos a raíz de la pandemia de la covid-19, así como el punto de partida de nuestra Comunidad Foral Navarra en términos de competitividad deberán ser uno de los puntos clave para la evaluación de las políticas públicas más inmediatas, así como el diseño de las que afectarán en el medio y largo plazo.</w:t>
      </w:r>
    </w:p>
    <w:p>
      <w:pPr>
        <w:pStyle w:val="0"/>
        <w:suppressAutoHyphens w:val="false"/>
        <w:rPr>
          <w:rStyle w:val="1"/>
        </w:rPr>
      </w:pPr>
      <w:r>
        <w:rPr>
          <w:rStyle w:val="1"/>
        </w:rPr>
        <w:t xml:space="preserve">Así las cosas, realiza una interpelación al Gobierno de Navarra sobre la política general para mejorar la competitividad de la Comunidad Foral de Navarra.</w:t>
      </w:r>
    </w:p>
    <w:p>
      <w:pPr>
        <w:pStyle w:val="0"/>
        <w:suppressAutoHyphens w:val="false"/>
        <w:rPr>
          <w:rStyle w:val="1"/>
        </w:rPr>
      </w:pPr>
      <w:r>
        <w:rPr>
          <w:rStyle w:val="1"/>
        </w:rPr>
        <w:t xml:space="preserve">Pamplona, a 9 de febrero de 2021.</w:t>
      </w:r>
    </w:p>
    <w:p>
      <w:pPr>
        <w:pStyle w:val="0"/>
        <w:suppressAutoHyphens w:val="false"/>
        <w:rPr>
          <w:rStyle w:val="1"/>
        </w:rPr>
      </w:pPr>
      <w:r>
        <w:rPr>
          <w:rStyle w:val="1"/>
        </w:rPr>
        <w:t xml:space="preserve">La Parlamentaria Foral: María Jesús Valdemoros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