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5E" w:rsidRDefault="0072199C" w:rsidP="0072199C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bookmarkStart w:id="0" w:name="_GoBack"/>
      <w:r w:rsidRPr="0072199C">
        <w:rPr>
          <w:rFonts w:ascii="Century Gothic" w:eastAsia="Times New Roman" w:hAnsi="Century Gothic" w:cs="Times New Roman"/>
          <w:sz w:val="24"/>
          <w:szCs w:val="24"/>
          <w:lang w:eastAsia="es-ES"/>
        </w:rPr>
        <w:t>La Consejera de Salud del Gobierno de Navarra, en relación con la p</w:t>
      </w:r>
      <w:r w:rsidR="006063CD">
        <w:rPr>
          <w:rFonts w:ascii="Century Gothic" w:eastAsia="Times New Roman" w:hAnsi="Century Gothic" w:cs="Times New Roman"/>
          <w:sz w:val="24"/>
          <w:szCs w:val="24"/>
          <w:lang w:eastAsia="es-ES"/>
        </w:rPr>
        <w:t>regunta escrita (10-20-PES-00321</w:t>
      </w:r>
      <w:r w:rsidRPr="0072199C">
        <w:rPr>
          <w:rFonts w:ascii="Century Gothic" w:eastAsia="Times New Roman" w:hAnsi="Century Gothic" w:cs="Times New Roman"/>
          <w:sz w:val="24"/>
          <w:szCs w:val="24"/>
          <w:lang w:eastAsia="es-ES"/>
        </w:rPr>
        <w:t>) presentada por la Parlamentaria Foral Ilma. Sra.  Cristina Ibarrola Guillén, adscrita al Grupo Parlamentario de Navarra Suma, que solicita “</w:t>
      </w:r>
      <w:r w:rsidRPr="0072199C">
        <w:rPr>
          <w:rFonts w:ascii="Century Gothic" w:hAnsi="Century Gothic" w:cs="Arial"/>
          <w:sz w:val="24"/>
          <w:szCs w:val="24"/>
        </w:rPr>
        <w:t>información sobre la existencia del Comité Técnico Asesor</w:t>
      </w:r>
      <w:r w:rsidRPr="0072199C">
        <w:rPr>
          <w:rFonts w:ascii="Century Gothic" w:eastAsia="Times New Roman" w:hAnsi="Century Gothic" w:cs="Times New Roman"/>
          <w:sz w:val="24"/>
          <w:szCs w:val="24"/>
          <w:lang w:eastAsia="es-ES"/>
        </w:rPr>
        <w:t>”, tiene el honor de remitirle la siguiente información:</w:t>
      </w:r>
    </w:p>
    <w:p w:rsidR="00157B52" w:rsidRPr="0072199C" w:rsidRDefault="00157B52" w:rsidP="0072199C">
      <w:pPr>
        <w:spacing w:line="288" w:lineRule="auto"/>
        <w:jc w:val="both"/>
        <w:rPr>
          <w:rFonts w:ascii="Century Gothic" w:hAnsi="Century Gothic" w:cs="Arial"/>
          <w:sz w:val="24"/>
          <w:szCs w:val="24"/>
        </w:rPr>
      </w:pPr>
      <w:r w:rsidRPr="0072199C">
        <w:rPr>
          <w:rFonts w:ascii="Century Gothic" w:hAnsi="Century Gothic" w:cs="Arial"/>
          <w:sz w:val="24"/>
          <w:szCs w:val="24"/>
        </w:rPr>
        <w:t xml:space="preserve">Mediante Orden Foral </w:t>
      </w:r>
      <w:proofErr w:type="spellStart"/>
      <w:r w:rsidRPr="0072199C">
        <w:rPr>
          <w:rFonts w:ascii="Century Gothic" w:hAnsi="Century Gothic" w:cs="Arial"/>
          <w:sz w:val="24"/>
          <w:szCs w:val="24"/>
        </w:rPr>
        <w:t>387E</w:t>
      </w:r>
      <w:proofErr w:type="spellEnd"/>
      <w:r w:rsidRPr="0072199C">
        <w:rPr>
          <w:rFonts w:ascii="Century Gothic" w:hAnsi="Century Gothic" w:cs="Arial"/>
          <w:sz w:val="24"/>
          <w:szCs w:val="24"/>
        </w:rPr>
        <w:t xml:space="preserve">/2017, de 21 de abril, se creó la Comisión asesora Técnica de vigilancia y Control de la Infección en Navarra cuyo objeto preferente es la vigilancia epidemiológica en las enfermedades infecciosas. </w:t>
      </w:r>
    </w:p>
    <w:p w:rsidR="00157B52" w:rsidRPr="0072199C" w:rsidRDefault="00157B52" w:rsidP="0072199C">
      <w:pPr>
        <w:spacing w:line="288" w:lineRule="auto"/>
        <w:jc w:val="both"/>
        <w:rPr>
          <w:rFonts w:ascii="Century Gothic" w:hAnsi="Century Gothic" w:cs="Arial"/>
          <w:sz w:val="24"/>
          <w:szCs w:val="24"/>
        </w:rPr>
      </w:pPr>
      <w:r w:rsidRPr="0072199C">
        <w:rPr>
          <w:rFonts w:ascii="Century Gothic" w:hAnsi="Century Gothic" w:cs="Arial"/>
          <w:sz w:val="24"/>
          <w:szCs w:val="24"/>
        </w:rPr>
        <w:t>Igualmente, y durante el presente año de 2020, se han creado diversas comisiones y comités técnicos “ad hoc</w:t>
      </w:r>
      <w:r w:rsidR="006A3F7F" w:rsidRPr="0072199C">
        <w:rPr>
          <w:rFonts w:ascii="Century Gothic" w:hAnsi="Century Gothic" w:cs="Arial"/>
          <w:sz w:val="24"/>
          <w:szCs w:val="24"/>
        </w:rPr>
        <w:t>” relacionados con la covid-19,</w:t>
      </w:r>
      <w:r w:rsidRPr="0072199C">
        <w:rPr>
          <w:rFonts w:ascii="Century Gothic" w:hAnsi="Century Gothic" w:cs="Arial"/>
          <w:sz w:val="24"/>
          <w:szCs w:val="24"/>
        </w:rPr>
        <w:t xml:space="preserve"> tanto en el ámbito hospitalario como en el de Atención Primaria y Salud Pública.</w:t>
      </w:r>
    </w:p>
    <w:p w:rsidR="00157B52" w:rsidRPr="0072199C" w:rsidRDefault="00157B52" w:rsidP="0072199C">
      <w:pPr>
        <w:spacing w:line="288" w:lineRule="auto"/>
        <w:jc w:val="both"/>
        <w:rPr>
          <w:rFonts w:ascii="Century Gothic" w:hAnsi="Century Gothic" w:cs="Arial"/>
          <w:sz w:val="24"/>
          <w:szCs w:val="24"/>
        </w:rPr>
      </w:pPr>
      <w:r w:rsidRPr="0072199C">
        <w:rPr>
          <w:rFonts w:ascii="Century Gothic" w:hAnsi="Century Gothic" w:cs="Arial"/>
          <w:sz w:val="24"/>
          <w:szCs w:val="24"/>
        </w:rPr>
        <w:t>Sin embargo, y teniendo en cuenta la situación presente y los retos r</w:t>
      </w:r>
      <w:r w:rsidR="006A3F7F" w:rsidRPr="0072199C">
        <w:rPr>
          <w:rFonts w:ascii="Century Gothic" w:hAnsi="Century Gothic" w:cs="Arial"/>
          <w:sz w:val="24"/>
          <w:szCs w:val="24"/>
        </w:rPr>
        <w:t>elacionados, procedió</w:t>
      </w:r>
      <w:r w:rsidRPr="0072199C">
        <w:rPr>
          <w:rFonts w:ascii="Century Gothic" w:hAnsi="Century Gothic" w:cs="Arial"/>
          <w:sz w:val="24"/>
          <w:szCs w:val="24"/>
        </w:rPr>
        <w:t xml:space="preserve"> la convocatoria de un órgano específico científico-técnico “ad hoc” que asesore al Departamento de Salud del Gobierno de Navarra en las cuestiones de carácter técnico y asistencial más relevantes relacionadas con la pandemia. </w:t>
      </w:r>
    </w:p>
    <w:p w:rsidR="00157B52" w:rsidRPr="0072199C" w:rsidRDefault="00157B52" w:rsidP="0072199C">
      <w:pPr>
        <w:spacing w:line="288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72199C">
        <w:rPr>
          <w:rFonts w:ascii="Century Gothic" w:hAnsi="Century Gothic" w:cs="Arial"/>
          <w:b/>
          <w:sz w:val="24"/>
          <w:szCs w:val="24"/>
        </w:rPr>
        <w:t xml:space="preserve">Funciones del Comité </w:t>
      </w:r>
    </w:p>
    <w:p w:rsidR="00157B52" w:rsidRPr="0072199C" w:rsidRDefault="00157B52" w:rsidP="0072199C">
      <w:pPr>
        <w:spacing w:line="288" w:lineRule="auto"/>
        <w:jc w:val="both"/>
        <w:rPr>
          <w:rFonts w:ascii="Century Gothic" w:hAnsi="Century Gothic" w:cs="Arial"/>
          <w:sz w:val="24"/>
          <w:szCs w:val="24"/>
        </w:rPr>
      </w:pPr>
      <w:r w:rsidRPr="0072199C">
        <w:rPr>
          <w:rFonts w:ascii="Century Gothic" w:hAnsi="Century Gothic" w:cs="Arial"/>
          <w:sz w:val="24"/>
          <w:szCs w:val="24"/>
        </w:rPr>
        <w:t>Las funciones del Comité técnico-asistencial de la pandemia global por Covid-19</w:t>
      </w:r>
      <w:r w:rsidR="006A3F7F" w:rsidRPr="0072199C">
        <w:rPr>
          <w:rFonts w:ascii="Century Gothic" w:hAnsi="Century Gothic" w:cs="Arial"/>
          <w:sz w:val="24"/>
          <w:szCs w:val="24"/>
        </w:rPr>
        <w:t xml:space="preserve"> son </w:t>
      </w:r>
      <w:r w:rsidRPr="0072199C">
        <w:rPr>
          <w:rFonts w:ascii="Century Gothic" w:hAnsi="Century Gothic" w:cs="Arial"/>
          <w:sz w:val="24"/>
          <w:szCs w:val="24"/>
        </w:rPr>
        <w:t>las siguientes:</w:t>
      </w:r>
    </w:p>
    <w:p w:rsidR="007A735E" w:rsidRDefault="00157B52" w:rsidP="0072199C">
      <w:pPr>
        <w:pStyle w:val="Prrafodelista"/>
        <w:numPr>
          <w:ilvl w:val="0"/>
          <w:numId w:val="2"/>
        </w:numPr>
        <w:tabs>
          <w:tab w:val="left" w:pos="-851"/>
          <w:tab w:val="left" w:pos="0"/>
        </w:tabs>
        <w:spacing w:line="288" w:lineRule="auto"/>
        <w:ind w:left="1276" w:hanging="425"/>
        <w:jc w:val="both"/>
        <w:rPr>
          <w:rFonts w:ascii="Century Gothic" w:hAnsi="Century Gothic" w:cs="Arial"/>
          <w:sz w:val="24"/>
          <w:szCs w:val="24"/>
        </w:rPr>
      </w:pPr>
      <w:r w:rsidRPr="0072199C">
        <w:rPr>
          <w:rFonts w:ascii="Century Gothic" w:hAnsi="Century Gothic" w:cs="Arial"/>
          <w:sz w:val="24"/>
          <w:szCs w:val="24"/>
        </w:rPr>
        <w:t xml:space="preserve">Asesorar al Departamento de Salud del Gobierno de Navarra en las cuestiones técnicas y/o asistenciales relacionadas con la </w:t>
      </w:r>
      <w:proofErr w:type="spellStart"/>
      <w:r w:rsidRPr="0072199C">
        <w:rPr>
          <w:rFonts w:ascii="Century Gothic" w:hAnsi="Century Gothic" w:cs="Arial"/>
          <w:sz w:val="24"/>
          <w:szCs w:val="24"/>
        </w:rPr>
        <w:t>covid</w:t>
      </w:r>
      <w:proofErr w:type="spellEnd"/>
      <w:r w:rsidRPr="0072199C">
        <w:rPr>
          <w:rFonts w:ascii="Century Gothic" w:hAnsi="Century Gothic" w:cs="Arial"/>
          <w:sz w:val="24"/>
          <w:szCs w:val="24"/>
        </w:rPr>
        <w:t>-19</w:t>
      </w:r>
    </w:p>
    <w:p w:rsidR="007A735E" w:rsidRDefault="00157B52" w:rsidP="0072199C">
      <w:pPr>
        <w:pStyle w:val="Prrafodelista"/>
        <w:numPr>
          <w:ilvl w:val="0"/>
          <w:numId w:val="2"/>
        </w:numPr>
        <w:tabs>
          <w:tab w:val="left" w:pos="-851"/>
          <w:tab w:val="left" w:pos="0"/>
        </w:tabs>
        <w:spacing w:line="288" w:lineRule="auto"/>
        <w:ind w:left="1276" w:hanging="425"/>
        <w:jc w:val="both"/>
        <w:rPr>
          <w:rFonts w:ascii="Century Gothic" w:hAnsi="Century Gothic" w:cs="Arial"/>
          <w:sz w:val="24"/>
          <w:szCs w:val="24"/>
        </w:rPr>
      </w:pPr>
      <w:r w:rsidRPr="0072199C">
        <w:rPr>
          <w:rFonts w:ascii="Century Gothic" w:hAnsi="Century Gothic" w:cs="Arial"/>
          <w:sz w:val="24"/>
          <w:szCs w:val="24"/>
        </w:rPr>
        <w:t>Proponer al Departamento de Salud y Servicio Navarro de Salud-Osasunbidea en su caso, las medidas, protocolos y actuaciones encaminadas a la mejor gestión posible de la pandemia en nuestra Comunidad Foral.</w:t>
      </w:r>
    </w:p>
    <w:p w:rsidR="007A735E" w:rsidRDefault="00157B52" w:rsidP="0072199C">
      <w:pPr>
        <w:pStyle w:val="Prrafodelista"/>
        <w:numPr>
          <w:ilvl w:val="0"/>
          <w:numId w:val="2"/>
        </w:numPr>
        <w:tabs>
          <w:tab w:val="left" w:pos="-851"/>
          <w:tab w:val="left" w:pos="0"/>
        </w:tabs>
        <w:spacing w:line="288" w:lineRule="auto"/>
        <w:ind w:left="1276" w:hanging="425"/>
        <w:jc w:val="both"/>
        <w:rPr>
          <w:rFonts w:ascii="Century Gothic" w:hAnsi="Century Gothic" w:cs="Arial"/>
          <w:sz w:val="24"/>
          <w:szCs w:val="24"/>
        </w:rPr>
      </w:pPr>
      <w:r w:rsidRPr="0072199C">
        <w:rPr>
          <w:rFonts w:ascii="Century Gothic" w:hAnsi="Century Gothic" w:cs="Arial"/>
          <w:sz w:val="24"/>
          <w:szCs w:val="24"/>
        </w:rPr>
        <w:t>Cualquier otra cuestión, propuesta o recomendación relacionada con la pandemia, a instancia de las personas expertas del Comité, o bien a solicitud del Departamento de Salud del Gobierno de Navarra</w:t>
      </w:r>
    </w:p>
    <w:p w:rsidR="00157B52" w:rsidRPr="0072199C" w:rsidRDefault="00717227" w:rsidP="0072199C">
      <w:pPr>
        <w:tabs>
          <w:tab w:val="left" w:pos="-851"/>
          <w:tab w:val="left" w:pos="0"/>
        </w:tabs>
        <w:spacing w:line="288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72199C">
        <w:rPr>
          <w:rFonts w:ascii="Century Gothic" w:hAnsi="Century Gothic" w:cs="Arial"/>
          <w:b/>
          <w:sz w:val="24"/>
          <w:szCs w:val="24"/>
        </w:rPr>
        <w:t>C</w:t>
      </w:r>
      <w:r w:rsidR="006A3F7F" w:rsidRPr="0072199C">
        <w:rPr>
          <w:rFonts w:ascii="Century Gothic" w:hAnsi="Century Gothic" w:cs="Arial"/>
          <w:b/>
          <w:sz w:val="24"/>
          <w:szCs w:val="24"/>
        </w:rPr>
        <w:t>omposición</w:t>
      </w:r>
      <w:r w:rsidRPr="0072199C">
        <w:rPr>
          <w:rFonts w:ascii="Century Gothic" w:hAnsi="Century Gothic" w:cs="Arial"/>
          <w:b/>
          <w:sz w:val="24"/>
          <w:szCs w:val="24"/>
        </w:rPr>
        <w:t>:</w:t>
      </w:r>
    </w:p>
    <w:p w:rsidR="007A735E" w:rsidRDefault="00157B52" w:rsidP="0072199C">
      <w:pPr>
        <w:pStyle w:val="Prrafodelista"/>
        <w:numPr>
          <w:ilvl w:val="0"/>
          <w:numId w:val="3"/>
        </w:numPr>
        <w:spacing w:line="288" w:lineRule="auto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SANTOS INDUR</w:t>
      </w:r>
      <w:r w:rsidR="007A735E">
        <w:rPr>
          <w:rFonts w:ascii="Century Gothic" w:hAnsi="Century Gothic" w:cstheme="minorHAnsi"/>
          <w:sz w:val="24"/>
          <w:szCs w:val="24"/>
          <w:u w:val="single"/>
        </w:rPr>
        <w:t>Á</w:t>
      </w:r>
      <w:r w:rsidRPr="0072199C">
        <w:rPr>
          <w:rFonts w:ascii="Century Gothic" w:hAnsi="Century Gothic" w:cstheme="minorHAnsi"/>
          <w:sz w:val="24"/>
          <w:szCs w:val="24"/>
          <w:u w:val="single"/>
        </w:rPr>
        <w:t>IN ORDUNA</w:t>
      </w:r>
      <w:r w:rsidRPr="0072199C">
        <w:rPr>
          <w:rFonts w:ascii="Century Gothic" w:hAnsi="Century Gothic" w:cstheme="minorHAnsi"/>
          <w:sz w:val="24"/>
          <w:szCs w:val="24"/>
        </w:rPr>
        <w:t xml:space="preserve">: Consejera de Salud 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after="0"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lastRenderedPageBreak/>
        <w:t>CARLOS ARTUNDO PURROY:</w:t>
      </w:r>
      <w:r w:rsidRPr="0072199C">
        <w:rPr>
          <w:rFonts w:ascii="Century Gothic" w:hAnsi="Century Gothic" w:cstheme="minorHAnsi"/>
          <w:sz w:val="24"/>
          <w:szCs w:val="24"/>
        </w:rPr>
        <w:t xml:space="preserve"> Director General de Salud, que actuará como Presidente del Comité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MARIAN NUIN VILLANUEVA</w:t>
      </w:r>
      <w:r w:rsidRPr="0072199C">
        <w:rPr>
          <w:rFonts w:ascii="Century Gothic" w:hAnsi="Century Gothic" w:cstheme="minorHAnsi"/>
          <w:sz w:val="24"/>
          <w:szCs w:val="24"/>
        </w:rPr>
        <w:t>: La Directora Gerente del Instituto de Salud Pública y Laboral de Navarra, que actuará como Vicepresidenta y podrá sustituir al Presidente en caso de ausencia.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IDOIA GAMINDE INDA</w:t>
      </w:r>
      <w:r w:rsidRPr="0072199C">
        <w:rPr>
          <w:rFonts w:ascii="Century Gothic" w:hAnsi="Century Gothic" w:cstheme="minorHAnsi"/>
          <w:sz w:val="24"/>
          <w:szCs w:val="24"/>
        </w:rPr>
        <w:t>: Directora del Servicio de Planificación, Investigación, Innovación y Gestión del conocimiento, que actuará como Secretaria del Comité.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ALFREDO MARTÍNEZ LARREA:</w:t>
      </w:r>
      <w:r w:rsidRPr="0072199C">
        <w:rPr>
          <w:rFonts w:ascii="Century Gothic" w:hAnsi="Century Gothic" w:cstheme="minorHAnsi"/>
          <w:sz w:val="24"/>
          <w:szCs w:val="24"/>
        </w:rPr>
        <w:t xml:space="preserve"> Gerente del CHN.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CARMEN EZPELETA BAQUEDANO</w:t>
      </w:r>
      <w:r w:rsidRPr="0072199C">
        <w:rPr>
          <w:rFonts w:ascii="Century Gothic" w:hAnsi="Century Gothic" w:cstheme="minorHAnsi"/>
          <w:sz w:val="24"/>
          <w:szCs w:val="24"/>
        </w:rPr>
        <w:t>: Jefa del servicio de Microbiología Clínica del CHN.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CARLOS IBERO ESPARZA</w:t>
      </w:r>
      <w:r w:rsidRPr="0072199C">
        <w:rPr>
          <w:rFonts w:ascii="Century Gothic" w:hAnsi="Century Gothic" w:cstheme="minorHAnsi"/>
          <w:sz w:val="24"/>
          <w:szCs w:val="24"/>
        </w:rPr>
        <w:t xml:space="preserve">: Médico- Coordinador de los equipos asistenciales </w:t>
      </w:r>
      <w:proofErr w:type="spellStart"/>
      <w:r w:rsidRPr="0072199C">
        <w:rPr>
          <w:rFonts w:ascii="Century Gothic" w:hAnsi="Century Gothic" w:cstheme="minorHAnsi"/>
          <w:sz w:val="24"/>
          <w:szCs w:val="24"/>
        </w:rPr>
        <w:t>Covid</w:t>
      </w:r>
      <w:proofErr w:type="spellEnd"/>
      <w:r w:rsidRPr="0072199C">
        <w:rPr>
          <w:rFonts w:ascii="Century Gothic" w:hAnsi="Century Gothic" w:cstheme="minorHAnsi"/>
          <w:sz w:val="24"/>
          <w:szCs w:val="24"/>
        </w:rPr>
        <w:t>-19.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after="0"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NIEVES ASCUNCE ELIZAGA</w:t>
      </w:r>
      <w:r w:rsidRPr="0072199C">
        <w:rPr>
          <w:rFonts w:ascii="Century Gothic" w:hAnsi="Century Gothic" w:cstheme="minorHAnsi"/>
          <w:sz w:val="24"/>
          <w:szCs w:val="24"/>
        </w:rPr>
        <w:t>: Jefa del servicio de Epidemiología del Instituto Navarro de Salud Pública y Laboral de Navarra.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after="0"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JESÚS CASTILLA CATALÁN</w:t>
      </w:r>
      <w:r w:rsidRPr="0072199C">
        <w:rPr>
          <w:rFonts w:ascii="Century Gothic" w:hAnsi="Century Gothic" w:cstheme="minorHAnsi"/>
          <w:sz w:val="24"/>
          <w:szCs w:val="24"/>
        </w:rPr>
        <w:t>: Epidemiólogo e investigador del Instituto Navarro de Salud Pública y Laboral de Navarra.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PABLO ALDAZ HERCE</w:t>
      </w:r>
      <w:r w:rsidRPr="0072199C">
        <w:rPr>
          <w:rFonts w:ascii="Century Gothic" w:hAnsi="Century Gothic" w:cstheme="minorHAnsi"/>
          <w:sz w:val="24"/>
          <w:szCs w:val="24"/>
        </w:rPr>
        <w:t>: Director del Equipo de Atención Primaria de San Juan, experto e investigador.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JUAN PEDRO TIRAPU LEÓN</w:t>
      </w:r>
      <w:r w:rsidRPr="0072199C">
        <w:rPr>
          <w:rFonts w:ascii="Century Gothic" w:hAnsi="Century Gothic" w:cstheme="minorHAnsi"/>
          <w:sz w:val="24"/>
          <w:szCs w:val="24"/>
        </w:rPr>
        <w:t>: Jefe del Servicio de Cuidados Intensivos del Complejo Hospitalario de Navarra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ESTRELLA PETRINA JAÚREGUI</w:t>
      </w:r>
      <w:r w:rsidRPr="0072199C">
        <w:rPr>
          <w:rFonts w:ascii="Century Gothic" w:hAnsi="Century Gothic" w:cstheme="minorHAnsi"/>
          <w:sz w:val="24"/>
          <w:szCs w:val="24"/>
        </w:rPr>
        <w:t>, Subdirectora Asistencial de Procesos de Hospitalización y Urgentes (CHN)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DAVID ESCORS MURUGARREN</w:t>
      </w:r>
      <w:r w:rsidRPr="0072199C">
        <w:rPr>
          <w:rFonts w:ascii="Century Gothic" w:hAnsi="Century Gothic" w:cstheme="minorHAnsi"/>
          <w:sz w:val="24"/>
          <w:szCs w:val="24"/>
        </w:rPr>
        <w:t xml:space="preserve">: virólogo e investigador, </w:t>
      </w:r>
      <w:proofErr w:type="spellStart"/>
      <w:r w:rsidRPr="0072199C">
        <w:rPr>
          <w:rFonts w:ascii="Century Gothic" w:hAnsi="Century Gothic" w:cstheme="minorHAnsi"/>
          <w:sz w:val="24"/>
          <w:szCs w:val="24"/>
        </w:rPr>
        <w:t>Navarrabiomed</w:t>
      </w:r>
      <w:proofErr w:type="spellEnd"/>
      <w:r w:rsidRPr="0072199C">
        <w:rPr>
          <w:rFonts w:ascii="Century Gothic" w:hAnsi="Century Gothic" w:cstheme="minorHAnsi"/>
          <w:sz w:val="24"/>
          <w:szCs w:val="24"/>
        </w:rPr>
        <w:t>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FRANCESC PUJOL TORRÁS</w:t>
      </w:r>
      <w:r w:rsidRPr="0072199C">
        <w:rPr>
          <w:rFonts w:ascii="Century Gothic" w:hAnsi="Century Gothic" w:cstheme="minorHAnsi"/>
          <w:sz w:val="24"/>
          <w:szCs w:val="24"/>
        </w:rPr>
        <w:t>: Profesor Universidad de Navarra.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FERMÍN MALLOR GIMÉNEZ</w:t>
      </w:r>
      <w:r w:rsidRPr="0072199C">
        <w:rPr>
          <w:rFonts w:ascii="Century Gothic" w:hAnsi="Century Gothic" w:cstheme="minorHAnsi"/>
          <w:sz w:val="24"/>
          <w:szCs w:val="24"/>
        </w:rPr>
        <w:t>: Profesor Estadística Universidad Pública de Navarra.</w:t>
      </w:r>
    </w:p>
    <w:p w:rsidR="007A735E" w:rsidRDefault="00157B52" w:rsidP="0072199C">
      <w:pPr>
        <w:pStyle w:val="Prrafodelista"/>
        <w:numPr>
          <w:ilvl w:val="0"/>
          <w:numId w:val="1"/>
        </w:numPr>
        <w:spacing w:line="288" w:lineRule="auto"/>
        <w:ind w:left="851" w:hanging="567"/>
        <w:jc w:val="both"/>
        <w:rPr>
          <w:rFonts w:ascii="Century Gothic" w:hAnsi="Century Gothic" w:cstheme="minorHAnsi"/>
          <w:sz w:val="24"/>
          <w:szCs w:val="24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JOSÉ LUIS  DEL POZO LEÓN</w:t>
      </w:r>
      <w:r w:rsidRPr="0072199C">
        <w:rPr>
          <w:rFonts w:ascii="Century Gothic" w:hAnsi="Century Gothic" w:cstheme="minorHAnsi"/>
          <w:sz w:val="24"/>
          <w:szCs w:val="24"/>
        </w:rPr>
        <w:t xml:space="preserve">: </w:t>
      </w:r>
      <w:r w:rsidRPr="0072199C">
        <w:rPr>
          <w:rFonts w:ascii="Century Gothic" w:hAnsi="Century Gothic" w:cs="Arial"/>
          <w:sz w:val="24"/>
          <w:szCs w:val="24"/>
        </w:rPr>
        <w:t xml:space="preserve">Especialista en Microbiología Clínica e Infecciosas de la Clínica Universidad de Navarra. </w:t>
      </w:r>
    </w:p>
    <w:p w:rsidR="007A735E" w:rsidRDefault="00157B52" w:rsidP="00FC2271">
      <w:pPr>
        <w:pStyle w:val="Prrafodelista"/>
        <w:numPr>
          <w:ilvl w:val="0"/>
          <w:numId w:val="4"/>
        </w:numPr>
        <w:spacing w:line="276" w:lineRule="auto"/>
        <w:ind w:left="851" w:hanging="567"/>
        <w:jc w:val="both"/>
        <w:rPr>
          <w:rFonts w:cstheme="minorHAnsi"/>
          <w:sz w:val="28"/>
          <w:szCs w:val="28"/>
        </w:rPr>
      </w:pPr>
      <w:r w:rsidRPr="0072199C">
        <w:rPr>
          <w:rFonts w:ascii="Century Gothic" w:hAnsi="Century Gothic" w:cstheme="minorHAnsi"/>
          <w:sz w:val="24"/>
          <w:szCs w:val="24"/>
          <w:u w:val="single"/>
        </w:rPr>
        <w:t>AURELIO BARRICARTE GURREA</w:t>
      </w:r>
      <w:r w:rsidRPr="0072199C">
        <w:rPr>
          <w:rFonts w:ascii="Century Gothic" w:hAnsi="Century Gothic" w:cstheme="minorHAnsi"/>
          <w:sz w:val="24"/>
          <w:szCs w:val="24"/>
        </w:rPr>
        <w:t>: Jefe Sección de Enfermedades Transmisibles y Vacunaciones</w:t>
      </w:r>
    </w:p>
    <w:p w:rsidR="007A735E" w:rsidRDefault="00FC2271" w:rsidP="00FC2271">
      <w:pPr>
        <w:pStyle w:val="Prrafodelista"/>
        <w:numPr>
          <w:ilvl w:val="0"/>
          <w:numId w:val="4"/>
        </w:numPr>
        <w:spacing w:line="276" w:lineRule="auto"/>
        <w:ind w:left="851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JULIÁN LIBRERO LÓPEZ</w:t>
      </w:r>
      <w:r>
        <w:rPr>
          <w:rFonts w:cstheme="minorHAnsi"/>
          <w:sz w:val="28"/>
          <w:szCs w:val="28"/>
        </w:rPr>
        <w:t xml:space="preserve">:  Epidemiólogo de </w:t>
      </w:r>
      <w:proofErr w:type="spellStart"/>
      <w:r>
        <w:rPr>
          <w:rFonts w:cstheme="minorHAnsi"/>
          <w:sz w:val="28"/>
          <w:szCs w:val="28"/>
        </w:rPr>
        <w:t>Navarrabiomed</w:t>
      </w:r>
      <w:proofErr w:type="spellEnd"/>
    </w:p>
    <w:p w:rsidR="0072199C" w:rsidRPr="0072199C" w:rsidRDefault="0072199C" w:rsidP="0072199C">
      <w:pPr>
        <w:pStyle w:val="Prrafodelista"/>
        <w:rPr>
          <w:rFonts w:ascii="Century Gothic" w:hAnsi="Century Gothic" w:cstheme="minorHAnsi"/>
          <w:sz w:val="24"/>
          <w:szCs w:val="24"/>
        </w:rPr>
      </w:pPr>
    </w:p>
    <w:p w:rsidR="007A735E" w:rsidRDefault="0072199C" w:rsidP="0072199C">
      <w:pPr>
        <w:tabs>
          <w:tab w:val="left" w:pos="72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2199C">
        <w:rPr>
          <w:rFonts w:ascii="Century Gothic" w:eastAsia="Times New Roman" w:hAnsi="Century Gothic" w:cs="Times New Roman"/>
          <w:sz w:val="24"/>
          <w:szCs w:val="24"/>
          <w:lang w:eastAsia="es-ES"/>
        </w:rPr>
        <w:t>Es cuanto tengo el honor de informar en cumplimiento de lo dispuesto en el artículo 1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9</w:t>
      </w:r>
      <w:r w:rsidRPr="0072199C">
        <w:rPr>
          <w:rFonts w:ascii="Century Gothic" w:eastAsia="Times New Roman" w:hAnsi="Century Gothic" w:cs="Times New Roman"/>
          <w:sz w:val="24"/>
          <w:szCs w:val="24"/>
          <w:lang w:eastAsia="es-ES"/>
        </w:rPr>
        <w:t>4 del Reglamento del Parlamento de Navarra.</w:t>
      </w:r>
    </w:p>
    <w:p w:rsidR="007A735E" w:rsidRDefault="0072199C" w:rsidP="0072199C">
      <w:pPr>
        <w:tabs>
          <w:tab w:val="left" w:pos="3780"/>
        </w:tabs>
        <w:spacing w:after="0" w:line="288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2199C">
        <w:rPr>
          <w:rFonts w:ascii="Century Gothic" w:eastAsia="Times New Roman" w:hAnsi="Century Gothic" w:cs="Times New Roman"/>
          <w:sz w:val="24"/>
          <w:szCs w:val="24"/>
          <w:lang w:eastAsia="es-ES"/>
        </w:rPr>
        <w:t>Pamplona, 1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>3</w:t>
      </w:r>
      <w:r w:rsidRPr="0072199C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de enero de 2021</w:t>
      </w:r>
    </w:p>
    <w:p w:rsidR="0072199C" w:rsidRPr="00B43D0E" w:rsidRDefault="00B43D0E" w:rsidP="00B43D0E">
      <w:pPr>
        <w:spacing w:after="0" w:line="360" w:lineRule="auto"/>
        <w:ind w:left="567" w:right="567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72199C">
        <w:rPr>
          <w:rFonts w:ascii="Century Gothic" w:eastAsia="Times New Roman" w:hAnsi="Century Gothic" w:cs="Times New Roman"/>
          <w:sz w:val="24"/>
          <w:szCs w:val="24"/>
          <w:lang w:eastAsia="es-ES"/>
        </w:rPr>
        <w:t>La Consejera de Salud</w:t>
      </w:r>
      <w:r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: </w:t>
      </w:r>
      <w:r w:rsidR="0072199C" w:rsidRPr="0072199C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 xml:space="preserve">Santos </w:t>
      </w:r>
      <w:proofErr w:type="spellStart"/>
      <w:r w:rsidR="0072199C" w:rsidRPr="0072199C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Indurain</w:t>
      </w:r>
      <w:proofErr w:type="spellEnd"/>
      <w:r w:rsidR="0072199C" w:rsidRPr="0072199C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 xml:space="preserve"> </w:t>
      </w:r>
      <w:proofErr w:type="spellStart"/>
      <w:r w:rsidR="0072199C" w:rsidRPr="0072199C">
        <w:rPr>
          <w:rFonts w:ascii="Century Gothic" w:eastAsia="Times New Roman" w:hAnsi="Century Gothic" w:cs="Times New Roman"/>
          <w:sz w:val="24"/>
          <w:szCs w:val="24"/>
          <w:lang w:val="pt-BR" w:eastAsia="es-ES"/>
        </w:rPr>
        <w:t>Orduna</w:t>
      </w:r>
      <w:bookmarkEnd w:id="0"/>
      <w:proofErr w:type="spellEnd"/>
    </w:p>
    <w:sectPr w:rsidR="0072199C" w:rsidRPr="00B43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BAA"/>
    <w:multiLevelType w:val="hybridMultilevel"/>
    <w:tmpl w:val="4540F95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2FC4D61"/>
    <w:multiLevelType w:val="hybridMultilevel"/>
    <w:tmpl w:val="B20E7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53DA2"/>
    <w:multiLevelType w:val="hybridMultilevel"/>
    <w:tmpl w:val="77464270"/>
    <w:lvl w:ilvl="0" w:tplc="0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8D"/>
    <w:rsid w:val="00157B52"/>
    <w:rsid w:val="00225F91"/>
    <w:rsid w:val="00244721"/>
    <w:rsid w:val="006063CD"/>
    <w:rsid w:val="006A3F7F"/>
    <w:rsid w:val="00717227"/>
    <w:rsid w:val="0072199C"/>
    <w:rsid w:val="007A735E"/>
    <w:rsid w:val="009A6D8D"/>
    <w:rsid w:val="00B43D0E"/>
    <w:rsid w:val="00F53FC5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5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B5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5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B5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7</cp:revision>
  <dcterms:created xsi:type="dcterms:W3CDTF">2021-01-13T13:29:00Z</dcterms:created>
  <dcterms:modified xsi:type="dcterms:W3CDTF">2021-02-17T12:09:00Z</dcterms:modified>
</cp:coreProperties>
</file>