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Francisco Pérez Arregui jaunak aurkezturiko galdera, Nafarroako Gobernuaren urteko aurrekontu-betearazpenaren barruan Erronkarin eta Zaraitzun eginiko inbertsioei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Francisco Pérez Arregui jaunak, Legebiltzarreko Erregelamenduan ezarritakoaren babesean, honako galdera hau egiten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 urteko aurrekontu-betearazpenaren barruan Erronkarin eta Zaraitzun 2010etik gaur arte eginiko inbertsioak.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Francisco Pérez Arregui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