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8 de marzo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 gestión del transporte sanitario, formulada por el Ilmo. Sr. D. Ramón Alzórriz Goñi.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8 de marzo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Ramón Alzórriz Goñi, Portavoz del Grupo Parlamentario Partido Socialista de Navarra, al amparo de lo establecido en el Reglamento de la Cámara, formula al Vicepresidente Primero del Gobierno y Consejero de Presidencia, Igualdad, Función Pública e Interior para su contestación en el Pleno del 11 de marzo de 2021, la siguiente pregunta oral.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medidas va a adoptar el Gobierno de Navarra para avanzar de manera definitiva en un modelo satisfactorio en la gestión del transporte sanitario de la Comunidad Foral?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4 de marzo de 2021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Ramón Alzórriz Goñi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