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Isabel García Malo andreak aurkezturiko galdera, ekintzailetza bultzatzen duten zerbitzuak emate aldera toki entitateei eta haien menpeko edo haiei loturiko entitateei 2019an emandako dirulaguntzei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Maribel García Malo andreak honako galdera hau aurkezten du, Eskubide Sozialetako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Enplegu Zerbitzuko zuzendari kudeatzailearen apirilaren 9ko 691/2014 Ebazpenaren bidez arautu ziren toki entitateentzako eta haien menpeko edo haiei loturiko entitateentzako diru-laguntzak, ekintzailetza bultzatzen duten zerbitzuak eman ditzaten.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emaitza izan zuen 2019an? (Zehaztu kontratatutako garapenerako eragileen kopurua eta bideratutako aurrekontua, herrien, mankomunitateen edo partzuergoen arabera). Bideratutako aurrekontu orokorra.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