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martxoaren 29an egindako bilkuran, Eledunen Batzarrari entzun ondoren, hurrengo erabakia hartu zuen, besteak beste:</w:t>
      </w:r>
    </w:p>
    <w:p>
      <w:pPr>
        <w:pStyle w:val="0"/>
        <w:suppressAutoHyphens w:val="false"/>
        <w:rPr>
          <w:rStyle w:val="1"/>
        </w:rPr>
      </w:pPr>
      <w:r>
        <w:rPr>
          <w:rStyle w:val="1"/>
          <w:b w:val="true"/>
        </w:rPr>
        <w:t xml:space="preserve">1. </w:t>
      </w:r>
      <w:r>
        <w:rPr>
          <w:rStyle w:val="1"/>
        </w:rPr>
        <w:t xml:space="preserve">Izapidetzeko onartzea EH Bildu Nafarroa talde parlamentarioak aurkezturiko mozioa, zeinaren bidez Nafarroako Gobernua premiatzen baita ikastetxeen autonomia errespeta dezan, PAItik irteteko eskaera egiten duten ikastetxeei programatik irteteko prozesua erraztuta.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Hezkuntza Batzordean izapidetzea, eta zuzenketak aurkezteko epea bukatzea eztabaidari ekiteko bilkura-egunaren aurrekoaren eguerdiko hamabietan.</w:t>
      </w:r>
    </w:p>
    <w:p>
      <w:pPr>
        <w:pStyle w:val="0"/>
        <w:suppressAutoHyphens w:val="false"/>
        <w:rPr>
          <w:rStyle w:val="1"/>
        </w:rPr>
      </w:pPr>
      <w:r>
        <w:rPr>
          <w:rStyle w:val="1"/>
        </w:rPr>
        <w:t xml:space="preserve">Iruñean, 2021eko martxoaren 29an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EH Bildu Nafarroa talde parlamentarioko eledun Bakartxo Ruiz Jasok, Legebiltzarreko Erregelamenduan ezarritakoaren babesean, honako mozio hau aurkezten du, Hezkuntza Batzordean eztabaidatu eta bozkatzeko: Nafarroako Gobernua premiatzen da ikastetxeen autonomia errespeta dezan, hala eskatzen dutenei Ingelesez Ikasteko Programatik irteteko prozesua erraztuta.</w:t>
      </w:r>
    </w:p>
    <w:p>
      <w:pPr>
        <w:pStyle w:val="0"/>
        <w:suppressAutoHyphens w:val="false"/>
        <w:rPr>
          <w:rStyle w:val="1"/>
        </w:rPr>
      </w:pPr>
      <w:r>
        <w:rPr>
          <w:rStyle w:val="1"/>
        </w:rPr>
        <w:t xml:space="preserve">Castejongo Dos de Mayo HLHIPko hezkuntza-komunitateak bigarrenez eskatu du aurten PAI-Ingelesez Ikasteko Programatik ateratzea, horretarako aski justifikatutako irteera plan bat prestatuta. Hain zuzen, joan den urtean era horretako plan bat ez egotea erabili zuen Hezkuntza Departamentuak argudio gisa eskaera hori ez baimentzeko.</w:t>
      </w:r>
    </w:p>
    <w:p>
      <w:pPr>
        <w:pStyle w:val="0"/>
        <w:suppressAutoHyphens w:val="false"/>
        <w:rPr>
          <w:rStyle w:val="1"/>
        </w:rPr>
      </w:pPr>
      <w:r>
        <w:rPr>
          <w:rStyle w:val="1"/>
        </w:rPr>
        <w:t xml:space="preserve">Bai iragan ikasturtean, bai honetan ere, eskaera hori babestu dute hezkuntza-erkidegoak, klaustroaren gehiengoak nahiz Eskola Batzorde osoak. Izan ere, ikastetxeko Eskola Batzordearen ordezkaritza bat Parlamentuan izan zen programatik irteteko arrazoiak azaltzeko, hezkuntza eta pedagogia irizpideetan soilik oinarrituta. Ikastetxearen hezkuntza-errealitatea zertan den azaldu zuten, bai eta bertako ikasleen ezaugarriak ere (%43k hezkuntza-premia bereziak dauzka). Gainera, ikastetxeko ikasle eta familien ehuneko handi bat etorkina da, eta ikastetxeak berandu eskolatutako ikasle ugari hartzen ditu ikasturtean zehar.</w:t>
      </w:r>
    </w:p>
    <w:p>
      <w:pPr>
        <w:pStyle w:val="0"/>
        <w:suppressAutoHyphens w:val="false"/>
        <w:rPr>
          <w:rStyle w:val="1"/>
        </w:rPr>
      </w:pPr>
      <w:r>
        <w:rPr>
          <w:rStyle w:val="1"/>
        </w:rPr>
        <w:t xml:space="preserve">Agerraldi hartan azaldu zutenez, urteotan argi ikusi dute “ikasgelako erritmoan atzerapen handia eta ikasgaietako edukietan sinplifikazio handia” gertatzen direla. Hala esan ziguten: “ikasleek gaitasun gutxiago lortzen dute ingelesez irakasten diren ikasgaietan, eduki konplexuak ingelesez ulertzeko eta barneratzeko egin behar duten hizkuntza-ahalegina egundokoa baita”.</w:t>
      </w:r>
    </w:p>
    <w:p>
      <w:pPr>
        <w:pStyle w:val="0"/>
        <w:suppressAutoHyphens w:val="false"/>
        <w:rPr>
          <w:rStyle w:val="1"/>
        </w:rPr>
      </w:pPr>
      <w:r>
        <w:rPr>
          <w:rStyle w:val="1"/>
        </w:rPr>
        <w:t xml:space="preserve">Haien esanetan, “ingeleseko barne-ebaluazioetan ez da ikusten PAIko ikasleen errendimendu akademikoa hobea denik, ingelesez ikasteko programan ikasi ez zuten ikasleek ikasturte horietan beretan ingeleseko ikasgaian lortutako emaitzen aldean”. Alegia, azken sei ikasturteotan argi geratu da programak ez duela “funtzionatzen ikastetxean”.</w:t>
      </w:r>
    </w:p>
    <w:p>
      <w:pPr>
        <w:pStyle w:val="0"/>
        <w:suppressAutoHyphens w:val="false"/>
        <w:rPr>
          <w:rStyle w:val="1"/>
        </w:rPr>
      </w:pPr>
      <w:r>
        <w:rPr>
          <w:rStyle w:val="1"/>
        </w:rPr>
        <w:t xml:space="preserve">Ikastetxeak, araudiak ezarritakoari jarraikiz, programa amaiarazteko egutegi bat aurkeztu zuen PAItik irteteko taxutu zuen plangintzan. Hezkuntza Departamentuak, halere, ikastetxearen eskaera onartu aitzin, egutegia zuzentzeko eskatu zion ikastetxeari, eta ohartarazi zion eskariak ez zuela betetzen Hezkuntzako kontseilariaren abenduaren 30eko 147/2016 Foru Aginduko 11.2 artikuluan ezarritako baldintzetako bat, honako hau hain zuzen ere: “ikastetxeak programen jarraitutasuna bermatu beharko du ezarrita dagoen ikasmailetan”. Horren ondorioz, ingelesez ikasteko programa 8 ikasturtez mantenduko da ikastetxean, erabat amaiarazi arte. Egoera behartua, hezkuntza-erkidegoaren borondatearen aurkakoa, eta ikastetxearen erabakiaren ezarpena oztopatzen duena.</w:t>
      </w:r>
    </w:p>
    <w:p>
      <w:pPr>
        <w:pStyle w:val="0"/>
        <w:suppressAutoHyphens w:val="false"/>
        <w:rPr>
          <w:rStyle w:val="1"/>
        </w:rPr>
      </w:pPr>
      <w:r>
        <w:rPr>
          <w:rStyle w:val="1"/>
        </w:rPr>
        <w:t xml:space="preserve">Gure ustez, ez litzateke arauaren irakurketa hain murriztailea egin beharko, izan ere anbiguoa gerta baitaiteke betiere, eta beharrezkoa da araua aldatzeko aukera aztertzea, programatik irten nahi duten eta baldintzak betetzen dituzten ikastetxeei irtetea errazteko eta prozesua ez oztopatzeko.</w:t>
      </w:r>
    </w:p>
    <w:p>
      <w:pPr>
        <w:pStyle w:val="0"/>
        <w:suppressAutoHyphens w:val="false"/>
        <w:rPr>
          <w:rStyle w:val="1"/>
        </w:rPr>
      </w:pPr>
      <w:r>
        <w:rPr>
          <w:rStyle w:val="1"/>
        </w:rPr>
        <w:t xml:space="preserve">Hori guztia dela-eta, honako erabaki proposamen hau aurkezten dugu:</w:t>
      </w:r>
    </w:p>
    <w:p>
      <w:pPr>
        <w:pStyle w:val="0"/>
        <w:suppressAutoHyphens w:val="false"/>
        <w:rPr>
          <w:rStyle w:val="1"/>
        </w:rPr>
      </w:pPr>
      <w:r>
        <w:rPr>
          <w:rStyle w:val="1"/>
        </w:rPr>
        <w:t xml:space="preserve">1. Nafarroako Parlamentuak Nafarroako Gobernua premiatzen du ikastetxeen erabakiak errespeta ditzan eta horien autonomia susta dezan, PAItik irteteko eskaera egin eta hezkuntza-erkidegoaren babesa duten ikastetxeei programatik irteteko prozesua erraztuta.</w:t>
      </w:r>
    </w:p>
    <w:p>
      <w:pPr>
        <w:pStyle w:val="0"/>
        <w:suppressAutoHyphens w:val="false"/>
        <w:rPr>
          <w:rStyle w:val="1"/>
        </w:rPr>
      </w:pPr>
      <w:r>
        <w:rPr>
          <w:rStyle w:val="1"/>
        </w:rPr>
        <w:t xml:space="preserve">2. Nafarroako Parlamentuak Nafarroako Gobernua premiatzen du 147/2016 Foru Agindua alda dezan ikastetxeen borondatea aldezteko, halako moduan non ez den irakurketa murriztailerik egin ahal izanen PAItik irten nahi duten ikastetxeak programan 8 ikasturtez manten daitezen, erabat amaiarazi arte.</w:t>
      </w:r>
    </w:p>
    <w:p>
      <w:pPr>
        <w:pStyle w:val="0"/>
        <w:suppressAutoHyphens w:val="false"/>
        <w:rPr>
          <w:rStyle w:val="1"/>
        </w:rPr>
      </w:pPr>
      <w:r>
        <w:rPr>
          <w:rStyle w:val="1"/>
        </w:rPr>
        <w:t xml:space="preserve">3. Nafarroako Parlamentuak Nafarroako Gobernua premiatzen du azterlan bat egin dezan sei hilabeteko epean, ikastetxe publikoetan PAI ezartzeari eta horrek aniztasunarekiko arretan duen eraginari buruzkoa, bereziki etorkinen kasuan eta hezkuntza-premia bereziak dauzkaten ikasleen kasuan. Azterlana taxutzeko, aintzat hartuko ditu ingelesez ikasteko programako ikastetxeak, guraso elkarteak eta Eskola Kontseilua.</w:t>
      </w:r>
    </w:p>
    <w:p>
      <w:pPr>
        <w:pStyle w:val="0"/>
        <w:suppressAutoHyphens w:val="false"/>
        <w:rPr>
          <w:rStyle w:val="1"/>
        </w:rPr>
      </w:pPr>
      <w:r>
        <w:rPr>
          <w:rStyle w:val="1"/>
        </w:rPr>
        <w:t xml:space="preserve">Iruñean, 2021eko martxoaren 18an</w:t>
      </w:r>
    </w:p>
    <w:p>
      <w:pPr>
        <w:pStyle w:val="0"/>
        <w:suppressAutoHyphens w:val="false"/>
        <w:rPr>
          <w:rStyle w:val="1"/>
        </w:rPr>
      </w:pPr>
      <w:r>
        <w:rPr>
          <w:rStyle w:val="1"/>
        </w:rPr>
        <w:t xml:space="preserve">Foru parlamentaria: Bakartxo Ruiz Jaso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