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8" w:lineRule="exact"/>
        <w:suppressAutoHyphens w:val="false"/>
        <w:rPr>
          <w:rStyle w:val="1"/>
        </w:rPr>
      </w:pPr>
      <w:r>
        <w:rPr>
          <w:rStyle w:val="1"/>
        </w:rPr>
        <w:t xml:space="preserve">En sesión celebrada el día 12 de abril de 2021, la Mesa del Parlamento de Navarra, previa audiencia de la Junta de Portavoces, adoptó, entre otros, el siguiente Acuerdo:</w:t>
      </w:r>
    </w:p>
    <w:p>
      <w:pPr>
        <w:pStyle w:val="0"/>
        <w:spacing w:after="113.386" w:before="0" w:line="228" w:lineRule="exact"/>
        <w:suppressAutoHyphens w:val="false"/>
        <w:rPr>
          <w:rStyle w:val="1"/>
          <w:spacing w:val="-2.88"/>
        </w:rPr>
      </w:pPr>
      <w:r>
        <w:rPr>
          <w:rStyle w:val="1"/>
          <w:b w:val="true"/>
          <w:spacing w:val="-2.88"/>
        </w:rPr>
        <w:t xml:space="preserve">1.º </w:t>
      </w:r>
      <w:r>
        <w:rPr>
          <w:rStyle w:val="1"/>
          <w:spacing w:val="-2.88"/>
        </w:rPr>
        <w:t xml:space="preserve">Admitir a trámite la pregunta sobre la previsión del Gobierno de Navarra de presentar proyectos en materia de accesibilidad a los Fondos Next Generation y el contenido de los mismos, formulada por la Ilma. Sra. D.ª Aranzazu Izurdiaga Osinaga.</w:t>
      </w:r>
    </w:p>
    <w:p>
      <w:pPr>
        <w:pStyle w:val="0"/>
        <w:spacing w:after="113.386" w:before="0" w:line="228" w:lineRule="exact"/>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pacing w:after="113.386" w:before="0" w:line="228" w:lineRule="exact"/>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pacing w:after="113.386" w:before="0" w:line="228" w:lineRule="exact"/>
        <w:suppressAutoHyphens w:val="false"/>
        <w:rPr>
          <w:rStyle w:val="1"/>
        </w:rPr>
      </w:pPr>
      <w:r>
        <w:rPr>
          <w:rStyle w:val="1"/>
        </w:rPr>
        <w:t xml:space="preserve">Pamplona, 12 de abril de 2021</w:t>
      </w:r>
    </w:p>
    <w:p>
      <w:pPr>
        <w:pStyle w:val="0"/>
        <w:spacing w:after="113.386" w:before="0" w:line="228" w:lineRule="exact"/>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Arantxa Izurdiaga Osinaga, Portavoz del Grupo Parlamentario de EH Bildu Nafarroa, al amparo de lo establecido en el Reglamento de la Cámara, realiza la siguiente pregunta al Gobierno de Navarra para su respuesta por escrito.</w:t>
      </w:r>
    </w:p>
    <w:p>
      <w:pPr>
        <w:pStyle w:val="0"/>
        <w:suppressAutoHyphens w:val="false"/>
        <w:rPr>
          <w:rStyle w:val="1"/>
        </w:rPr>
      </w:pPr>
      <w:r>
        <w:rPr>
          <w:rStyle w:val="1"/>
        </w:rPr>
        <w:t xml:space="preserve">• ¿Tiene previsto el Gobierno de Navarra presentar proyectos en materia de accesibilidad a los Fondos Next Generation?</w:t>
      </w:r>
    </w:p>
    <w:p>
      <w:pPr>
        <w:pStyle w:val="0"/>
        <w:suppressAutoHyphens w:val="false"/>
        <w:rPr>
          <w:rStyle w:val="1"/>
        </w:rPr>
      </w:pPr>
      <w:r>
        <w:rPr>
          <w:rStyle w:val="1"/>
        </w:rPr>
        <w:t xml:space="preserve">• ¿Cuál es el contenido concreto de estos proyectos?</w:t>
      </w:r>
    </w:p>
    <w:p>
      <w:pPr>
        <w:pStyle w:val="0"/>
        <w:suppressAutoHyphens w:val="false"/>
        <w:rPr>
          <w:rStyle w:val="1"/>
        </w:rPr>
      </w:pPr>
      <w:r>
        <w:rPr>
          <w:rStyle w:val="1"/>
        </w:rPr>
        <w:t xml:space="preserve">En Pamplona-Iruñea, a 31 de marzo de 2021</w:t>
      </w:r>
    </w:p>
    <w:p>
      <w:pPr>
        <w:pStyle w:val="0"/>
        <w:suppressAutoHyphens w:val="false"/>
        <w:rPr>
          <w:rStyle w:val="1"/>
        </w:rPr>
      </w:pPr>
      <w:r>
        <w:rPr>
          <w:rStyle w:val="1"/>
        </w:rPr>
        <w:t xml:space="preserve">La Parlamentaria Foral: Arantxa Izurdiaga Osinaga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