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E12" w:rsidRPr="00A929EB" w:rsidRDefault="00BB7E12" w:rsidP="00BB7E12">
      <w:pPr>
        <w:jc w:val="both"/>
        <w:rPr>
          <w:rFonts w:ascii="Arial" w:hAnsi="Arial" w:cs="Arial"/>
          <w:sz w:val="20"/>
          <w:szCs w:val="20"/>
        </w:rPr>
      </w:pPr>
      <w:r w:rsidRPr="00A929EB">
        <w:rPr>
          <w:rFonts w:ascii="Arial" w:hAnsi="Arial" w:cs="Arial"/>
          <w:sz w:val="20"/>
          <w:szCs w:val="20"/>
        </w:rPr>
        <w:t>La Presidenta del Gobierno de Navarra, en relación a la pregunta formulada por</w:t>
      </w:r>
      <w:r>
        <w:rPr>
          <w:rFonts w:ascii="Arial" w:hAnsi="Arial" w:cs="Arial"/>
          <w:sz w:val="20"/>
          <w:szCs w:val="20"/>
        </w:rPr>
        <w:t xml:space="preserve"> </w:t>
      </w:r>
      <w:r w:rsidR="00774639">
        <w:rPr>
          <w:rFonts w:ascii="Arial" w:hAnsi="Arial" w:cs="Arial"/>
          <w:sz w:val="20"/>
          <w:szCs w:val="20"/>
        </w:rPr>
        <w:t xml:space="preserve">el parlamentario don Adolfo </w:t>
      </w:r>
      <w:proofErr w:type="spellStart"/>
      <w:r w:rsidR="00774639">
        <w:rPr>
          <w:rFonts w:ascii="Arial" w:hAnsi="Arial" w:cs="Arial"/>
          <w:sz w:val="20"/>
          <w:szCs w:val="20"/>
        </w:rPr>
        <w:t>Araiz</w:t>
      </w:r>
      <w:proofErr w:type="spellEnd"/>
      <w:r w:rsidR="00774639">
        <w:rPr>
          <w:rFonts w:ascii="Arial" w:hAnsi="Arial" w:cs="Arial"/>
          <w:sz w:val="20"/>
          <w:szCs w:val="20"/>
        </w:rPr>
        <w:t xml:space="preserve"> </w:t>
      </w:r>
      <w:proofErr w:type="spellStart"/>
      <w:r w:rsidR="00774639">
        <w:rPr>
          <w:rFonts w:ascii="Arial" w:hAnsi="Arial" w:cs="Arial"/>
          <w:sz w:val="20"/>
          <w:szCs w:val="20"/>
        </w:rPr>
        <w:t>Flamarique</w:t>
      </w:r>
      <w:proofErr w:type="spellEnd"/>
      <w:r w:rsidR="00774639">
        <w:rPr>
          <w:rFonts w:ascii="Arial" w:hAnsi="Arial" w:cs="Arial"/>
          <w:sz w:val="20"/>
          <w:szCs w:val="20"/>
        </w:rPr>
        <w:t xml:space="preserve">, adscrito al </w:t>
      </w:r>
      <w:r>
        <w:rPr>
          <w:rFonts w:ascii="Arial" w:hAnsi="Arial" w:cs="Arial"/>
          <w:sz w:val="20"/>
          <w:szCs w:val="20"/>
        </w:rPr>
        <w:t xml:space="preserve">Grupo Parlamentario </w:t>
      </w:r>
      <w:r w:rsidR="00774639">
        <w:rPr>
          <w:rFonts w:ascii="Arial" w:hAnsi="Arial" w:cs="Arial"/>
          <w:sz w:val="20"/>
          <w:szCs w:val="20"/>
        </w:rPr>
        <w:t>EH Bildu Nafarroa</w:t>
      </w:r>
      <w:r w:rsidRPr="00A929EB">
        <w:rPr>
          <w:rFonts w:ascii="Arial" w:hAnsi="Arial" w:cs="Arial"/>
          <w:sz w:val="20"/>
          <w:szCs w:val="20"/>
        </w:rPr>
        <w:t xml:space="preserve">, sobre </w:t>
      </w:r>
      <w:r w:rsidR="00774639">
        <w:rPr>
          <w:rFonts w:ascii="Arial" w:hAnsi="Arial" w:cs="Arial"/>
          <w:sz w:val="20"/>
          <w:szCs w:val="20"/>
        </w:rPr>
        <w:t>los proyectos Next Generation</w:t>
      </w:r>
      <w:r>
        <w:rPr>
          <w:rFonts w:ascii="Arial" w:hAnsi="Arial" w:cs="Arial"/>
          <w:sz w:val="20"/>
          <w:szCs w:val="20"/>
        </w:rPr>
        <w:t xml:space="preserve"> </w:t>
      </w:r>
      <w:r w:rsidRPr="00A929EB">
        <w:rPr>
          <w:rFonts w:ascii="Arial" w:hAnsi="Arial" w:cs="Arial"/>
          <w:sz w:val="20"/>
          <w:szCs w:val="20"/>
        </w:rPr>
        <w:t>(</w:t>
      </w:r>
      <w:r w:rsidR="00774639">
        <w:rPr>
          <w:rFonts w:ascii="Arial" w:hAnsi="Arial" w:cs="Arial"/>
          <w:sz w:val="20"/>
          <w:szCs w:val="20"/>
        </w:rPr>
        <w:t>10-21/PES-0047</w:t>
      </w:r>
      <w:r w:rsidRPr="00A929EB">
        <w:rPr>
          <w:rFonts w:ascii="Arial" w:hAnsi="Arial" w:cs="Arial"/>
          <w:sz w:val="20"/>
          <w:szCs w:val="20"/>
        </w:rPr>
        <w:t>), tiene el honor de informarle lo siguiente:</w:t>
      </w:r>
    </w:p>
    <w:p w:rsidR="00774639" w:rsidRPr="00774639" w:rsidRDefault="00774639" w:rsidP="00774639">
      <w:pPr>
        <w:jc w:val="both"/>
        <w:rPr>
          <w:rFonts w:ascii="Arial" w:hAnsi="Arial" w:cs="Arial"/>
          <w:sz w:val="20"/>
          <w:szCs w:val="20"/>
        </w:rPr>
      </w:pPr>
      <w:r w:rsidRPr="00774639">
        <w:rPr>
          <w:rFonts w:ascii="Arial" w:hAnsi="Arial" w:cs="Arial"/>
          <w:sz w:val="20"/>
          <w:szCs w:val="20"/>
        </w:rPr>
        <w:t>La Presidenta de Navarra, María Chivite</w:t>
      </w:r>
      <w:r>
        <w:rPr>
          <w:rFonts w:ascii="Arial" w:hAnsi="Arial" w:cs="Arial"/>
          <w:sz w:val="20"/>
          <w:szCs w:val="20"/>
        </w:rPr>
        <w:t xml:space="preserve"> Navascués</w:t>
      </w:r>
      <w:r w:rsidRPr="00774639">
        <w:rPr>
          <w:rFonts w:ascii="Arial" w:hAnsi="Arial" w:cs="Arial"/>
          <w:sz w:val="20"/>
          <w:szCs w:val="20"/>
        </w:rPr>
        <w:t>, lleva meses manteniendo reuniones con el Gobierno de España en relación a las ideas y proyectos que Navarra está elaborando</w:t>
      </w:r>
      <w:r>
        <w:rPr>
          <w:rFonts w:ascii="Arial" w:hAnsi="Arial" w:cs="Arial"/>
          <w:sz w:val="20"/>
          <w:szCs w:val="20"/>
        </w:rPr>
        <w:t>,</w:t>
      </w:r>
      <w:r w:rsidRPr="00774639">
        <w:rPr>
          <w:rFonts w:ascii="Arial" w:hAnsi="Arial" w:cs="Arial"/>
          <w:sz w:val="20"/>
          <w:szCs w:val="20"/>
        </w:rPr>
        <w:t xml:space="preserve"> con el objeto de poder ser presentados para optar a los fondos que lleguen a España en el marco del Next Generation europeo. Como es conocido, ya se ha anunciado la llegada de 148 millones en el marco del </w:t>
      </w:r>
      <w:proofErr w:type="spellStart"/>
      <w:r w:rsidRPr="00774639">
        <w:rPr>
          <w:rFonts w:ascii="Arial" w:hAnsi="Arial" w:cs="Arial"/>
          <w:sz w:val="20"/>
          <w:szCs w:val="20"/>
        </w:rPr>
        <w:t>React</w:t>
      </w:r>
      <w:proofErr w:type="spellEnd"/>
      <w:r w:rsidRPr="00774639">
        <w:rPr>
          <w:rFonts w:ascii="Arial" w:hAnsi="Arial" w:cs="Arial"/>
          <w:sz w:val="20"/>
          <w:szCs w:val="20"/>
        </w:rPr>
        <w:t xml:space="preserve"> EU y aún no se han abierto convocatorias o actos administrativos oficiales para optar a los fondos enmarcados en el Mecanismo Europeo de </w:t>
      </w:r>
      <w:r w:rsidR="00FB5006">
        <w:rPr>
          <w:rFonts w:ascii="Arial" w:hAnsi="Arial" w:cs="Arial"/>
          <w:sz w:val="20"/>
          <w:szCs w:val="20"/>
        </w:rPr>
        <w:t>Recuperación y Resiliencia. A</w:t>
      </w:r>
      <w:r w:rsidRPr="00774639">
        <w:rPr>
          <w:rFonts w:ascii="Arial" w:hAnsi="Arial" w:cs="Arial"/>
          <w:sz w:val="20"/>
          <w:szCs w:val="20"/>
        </w:rPr>
        <w:t xml:space="preserve">lgunos ministerios han </w:t>
      </w:r>
      <w:r w:rsidR="00FB5006">
        <w:rPr>
          <w:rFonts w:ascii="Arial" w:hAnsi="Arial" w:cs="Arial"/>
          <w:sz w:val="20"/>
          <w:szCs w:val="20"/>
        </w:rPr>
        <w:t xml:space="preserve">solicitado la emisión de </w:t>
      </w:r>
      <w:r w:rsidRPr="00774639">
        <w:rPr>
          <w:rFonts w:ascii="Arial" w:hAnsi="Arial" w:cs="Arial"/>
          <w:sz w:val="20"/>
          <w:szCs w:val="20"/>
        </w:rPr>
        <w:t xml:space="preserve">Manifiestos </w:t>
      </w:r>
      <w:r w:rsidR="00FB5006">
        <w:rPr>
          <w:rFonts w:ascii="Arial" w:hAnsi="Arial" w:cs="Arial"/>
          <w:sz w:val="20"/>
          <w:szCs w:val="20"/>
        </w:rPr>
        <w:t>de Declaración de Interés (MDI) a los que ya se está remitiendo documentación</w:t>
      </w:r>
      <w:r w:rsidRPr="00774639">
        <w:rPr>
          <w:rFonts w:ascii="Arial" w:hAnsi="Arial" w:cs="Arial"/>
          <w:sz w:val="20"/>
          <w:szCs w:val="20"/>
        </w:rPr>
        <w:t>.</w:t>
      </w:r>
    </w:p>
    <w:p w:rsidR="00774639" w:rsidRPr="00774639" w:rsidRDefault="00774639" w:rsidP="00774639">
      <w:pPr>
        <w:jc w:val="both"/>
        <w:rPr>
          <w:rFonts w:ascii="Arial" w:hAnsi="Arial" w:cs="Arial"/>
          <w:sz w:val="20"/>
          <w:szCs w:val="20"/>
        </w:rPr>
      </w:pPr>
      <w:r w:rsidRPr="00774639">
        <w:rPr>
          <w:rFonts w:ascii="Arial" w:hAnsi="Arial" w:cs="Arial"/>
          <w:sz w:val="20"/>
          <w:szCs w:val="20"/>
        </w:rPr>
        <w:t>En todo caso, y en aras a trabajar los proyectos con la mayor precisión posible conforme a los ejes que marca la UE y que articulará el Gobierno de España, que es quien recibirá los fondos directamente, se puso en marcha esa interlocución para que, en el momento en que se activen las convocatorias, los proyectos estén preparados y bien enfocados en relación al formato y filosofía de los fondos.</w:t>
      </w:r>
    </w:p>
    <w:p w:rsidR="00774639" w:rsidRPr="00774639" w:rsidRDefault="00774639" w:rsidP="00774639">
      <w:pPr>
        <w:jc w:val="both"/>
        <w:rPr>
          <w:rFonts w:ascii="Arial" w:hAnsi="Arial" w:cs="Arial"/>
          <w:sz w:val="20"/>
          <w:szCs w:val="20"/>
        </w:rPr>
      </w:pPr>
      <w:r w:rsidRPr="00774639">
        <w:rPr>
          <w:rFonts w:ascii="Arial" w:hAnsi="Arial" w:cs="Arial"/>
          <w:sz w:val="20"/>
          <w:szCs w:val="20"/>
        </w:rPr>
        <w:t xml:space="preserve">Dentro de los proyectos que se abordaron en la citada reunión están, como más destacados, el Polo de Innovación Digital, el Ebro Food Valley o el proyecto para </w:t>
      </w:r>
      <w:proofErr w:type="spellStart"/>
      <w:r w:rsidRPr="00774639">
        <w:rPr>
          <w:rFonts w:ascii="Arial" w:hAnsi="Arial" w:cs="Arial"/>
          <w:i/>
          <w:sz w:val="20"/>
          <w:szCs w:val="20"/>
        </w:rPr>
        <w:t>battery</w:t>
      </w:r>
      <w:proofErr w:type="spellEnd"/>
      <w:r w:rsidRPr="00774639">
        <w:rPr>
          <w:rFonts w:ascii="Arial" w:hAnsi="Arial" w:cs="Arial"/>
          <w:i/>
          <w:sz w:val="20"/>
          <w:szCs w:val="20"/>
        </w:rPr>
        <w:t xml:space="preserve"> packs</w:t>
      </w:r>
      <w:r w:rsidRPr="00774639">
        <w:rPr>
          <w:rFonts w:ascii="Arial" w:hAnsi="Arial" w:cs="Arial"/>
          <w:sz w:val="20"/>
          <w:szCs w:val="20"/>
        </w:rPr>
        <w:t xml:space="preserve"> en el marco de la automoción.  </w:t>
      </w:r>
    </w:p>
    <w:p w:rsidR="00774639" w:rsidRPr="00774639" w:rsidRDefault="00774639" w:rsidP="00774639">
      <w:pPr>
        <w:jc w:val="both"/>
        <w:rPr>
          <w:rFonts w:ascii="Arial" w:hAnsi="Arial" w:cs="Arial"/>
          <w:sz w:val="20"/>
          <w:szCs w:val="20"/>
        </w:rPr>
      </w:pPr>
      <w:r w:rsidRPr="00774639">
        <w:rPr>
          <w:rFonts w:ascii="Arial" w:hAnsi="Arial" w:cs="Arial"/>
          <w:sz w:val="20"/>
          <w:szCs w:val="20"/>
        </w:rPr>
        <w:t>En las distintas reuniones mantenidas con otros Ministerios como el de Economía, Transición Ecológica o Cultura y Deporte, y en las que se seguirán celebrando en próximas fechas, se han ido trasladando los proyectos e ideas que están enmarcados en los tres ejes estratégicos ya conocidos: digitalización, pacto verde e inclusión.</w:t>
      </w:r>
    </w:p>
    <w:p w:rsidR="00774639" w:rsidRPr="00774639" w:rsidRDefault="00774639" w:rsidP="00774639">
      <w:pPr>
        <w:jc w:val="both"/>
        <w:rPr>
          <w:rFonts w:ascii="Arial" w:hAnsi="Arial" w:cs="Arial"/>
          <w:sz w:val="20"/>
          <w:szCs w:val="20"/>
        </w:rPr>
      </w:pPr>
      <w:r w:rsidRPr="00774639">
        <w:rPr>
          <w:rFonts w:ascii="Arial" w:hAnsi="Arial" w:cs="Arial"/>
          <w:sz w:val="20"/>
          <w:szCs w:val="20"/>
        </w:rPr>
        <w:t>De este modo, se han comunicado al Gobierno de España propuestas como las relacionadas con la vivienda sostenible, las energías renovables, la Historia Digital Única, la digitalización de la Administración, el Canal de Navarra, etcétera.</w:t>
      </w:r>
    </w:p>
    <w:p w:rsidR="00774639" w:rsidRPr="00774639" w:rsidRDefault="00774639" w:rsidP="00774639">
      <w:pPr>
        <w:jc w:val="both"/>
        <w:rPr>
          <w:rFonts w:ascii="Arial" w:hAnsi="Arial" w:cs="Arial"/>
          <w:sz w:val="20"/>
          <w:szCs w:val="20"/>
        </w:rPr>
      </w:pPr>
      <w:r w:rsidRPr="00774639">
        <w:rPr>
          <w:rFonts w:ascii="Arial" w:hAnsi="Arial" w:cs="Arial"/>
          <w:sz w:val="20"/>
          <w:szCs w:val="20"/>
        </w:rPr>
        <w:t>Como es conocido, la iniciativa privada también está trabajando en esa interlocución, y el Gobierno de Navarra, desde la convicción de la necesaria c</w:t>
      </w:r>
      <w:r>
        <w:rPr>
          <w:rFonts w:ascii="Arial" w:hAnsi="Arial" w:cs="Arial"/>
          <w:sz w:val="20"/>
          <w:szCs w:val="20"/>
        </w:rPr>
        <w:t xml:space="preserve">olaboración, </w:t>
      </w:r>
      <w:r w:rsidRPr="00774639">
        <w:rPr>
          <w:rFonts w:ascii="Arial" w:hAnsi="Arial" w:cs="Arial"/>
          <w:sz w:val="20"/>
          <w:szCs w:val="20"/>
        </w:rPr>
        <w:t>y desde el compromiso con la inversión estratégica y transformadora que supone el Next Generation, que, por otra parte, apuesta por la colaboración público-privada, apoya y facilita a la iniciativa privada el cauce de comunicación a seguir tanto con el Gobierno de España como en el propio Gobierno de Navarra, donde ya se ha creado la oficina Next Generation ad hoc para la gestión contable de este fondo.</w:t>
      </w:r>
    </w:p>
    <w:p w:rsidR="00774639" w:rsidRPr="00774639" w:rsidRDefault="00774639" w:rsidP="00774639">
      <w:pPr>
        <w:jc w:val="both"/>
        <w:rPr>
          <w:rFonts w:ascii="Arial" w:hAnsi="Arial" w:cs="Arial"/>
          <w:sz w:val="20"/>
          <w:szCs w:val="20"/>
        </w:rPr>
      </w:pPr>
      <w:r w:rsidRPr="00774639">
        <w:rPr>
          <w:rFonts w:ascii="Arial" w:hAnsi="Arial" w:cs="Arial"/>
          <w:sz w:val="20"/>
          <w:szCs w:val="20"/>
        </w:rPr>
        <w:t>El Gobierno de España está siendo receptivo a nuestras peticiones de interlocución y está colaborando de manera proactiva y constructiva para que nuestro país tenga proyectos de calado que permitan avanzar en el modelo social y económico que Europa propone y en el que Navarra ya venía trabajando. Razón por la que estamos bien posicionados, ya que tanto el Gobierno de Navarra, como muchas empresas, veníamos avanzando en proyectos y propuestas que ahora están alineadas con el marco europeo.</w:t>
      </w:r>
    </w:p>
    <w:p w:rsidR="00774639" w:rsidRPr="00774639" w:rsidRDefault="00774639" w:rsidP="00774639">
      <w:pPr>
        <w:jc w:val="both"/>
        <w:rPr>
          <w:rFonts w:ascii="Arial" w:hAnsi="Arial" w:cs="Arial"/>
          <w:sz w:val="20"/>
          <w:szCs w:val="20"/>
        </w:rPr>
      </w:pPr>
    </w:p>
    <w:p w:rsidR="00774639" w:rsidRPr="00774639" w:rsidRDefault="00774639" w:rsidP="00774639">
      <w:pPr>
        <w:jc w:val="both"/>
        <w:rPr>
          <w:rFonts w:ascii="Arial" w:hAnsi="Arial" w:cs="Arial"/>
          <w:sz w:val="20"/>
          <w:szCs w:val="20"/>
        </w:rPr>
      </w:pPr>
      <w:r w:rsidRPr="00774639">
        <w:rPr>
          <w:rFonts w:ascii="Arial" w:hAnsi="Arial" w:cs="Arial"/>
          <w:sz w:val="20"/>
          <w:szCs w:val="20"/>
        </w:rPr>
        <w:t xml:space="preserve">Los proyectos que estamos trabajando son un documento vivo, que se concretarán en todos sus términos en el momento en que haya un procedimiento administrativo oficial, y que, en todo caso, será un proceso vinculado al Reglamento que la propia Unión Europea aprueba en torno </w:t>
      </w:r>
      <w:r w:rsidRPr="00774639">
        <w:rPr>
          <w:rFonts w:ascii="Arial" w:hAnsi="Arial" w:cs="Arial"/>
          <w:sz w:val="20"/>
          <w:szCs w:val="20"/>
        </w:rPr>
        <w:lastRenderedPageBreak/>
        <w:t>a los fondos. Por tanto, todo avance tiene que ir vinculado a la propia definición normativa y concreción administrativa.</w:t>
      </w:r>
    </w:p>
    <w:p w:rsidR="00774639" w:rsidRPr="00774639" w:rsidRDefault="00774639" w:rsidP="00774639">
      <w:pPr>
        <w:jc w:val="both"/>
        <w:rPr>
          <w:rFonts w:ascii="Arial" w:hAnsi="Arial" w:cs="Arial"/>
          <w:sz w:val="20"/>
          <w:szCs w:val="20"/>
        </w:rPr>
      </w:pPr>
      <w:r w:rsidRPr="00774639">
        <w:rPr>
          <w:rFonts w:ascii="Arial" w:hAnsi="Arial" w:cs="Arial"/>
          <w:sz w:val="20"/>
          <w:szCs w:val="20"/>
        </w:rPr>
        <w:t xml:space="preserve">Asimismo, el Gobierno de Navarra está trabajando en medidas para agilizar la gestión de los fondos Next que articulará </w:t>
      </w:r>
      <w:bookmarkStart w:id="0" w:name="_GoBack"/>
      <w:bookmarkEnd w:id="0"/>
      <w:r w:rsidRPr="00774639">
        <w:rPr>
          <w:rFonts w:ascii="Arial" w:hAnsi="Arial" w:cs="Arial"/>
          <w:sz w:val="20"/>
          <w:szCs w:val="20"/>
        </w:rPr>
        <w:t>en una normativa propia.</w:t>
      </w:r>
    </w:p>
    <w:p w:rsidR="00A929EB" w:rsidRDefault="00BB7E12" w:rsidP="00E7457A">
      <w:pPr>
        <w:jc w:val="both"/>
        <w:rPr>
          <w:rFonts w:ascii="Arial" w:hAnsi="Arial" w:cs="Arial"/>
          <w:sz w:val="20"/>
          <w:szCs w:val="20"/>
        </w:rPr>
      </w:pPr>
      <w:r w:rsidRPr="00A929EB">
        <w:rPr>
          <w:rFonts w:ascii="Arial" w:hAnsi="Arial" w:cs="Arial"/>
          <w:sz w:val="20"/>
          <w:szCs w:val="20"/>
        </w:rPr>
        <w:t>Es cuanto tengo el honor de informar en cumplimiento del artículo 1</w:t>
      </w:r>
      <w:r w:rsidR="00E7457A">
        <w:rPr>
          <w:rFonts w:ascii="Arial" w:hAnsi="Arial" w:cs="Arial"/>
          <w:sz w:val="20"/>
          <w:szCs w:val="20"/>
        </w:rPr>
        <w:t>9</w:t>
      </w:r>
      <w:r w:rsidRPr="00A929EB">
        <w:rPr>
          <w:rFonts w:ascii="Arial" w:hAnsi="Arial" w:cs="Arial"/>
          <w:sz w:val="20"/>
          <w:szCs w:val="20"/>
        </w:rPr>
        <w:t xml:space="preserve">4 del Reglamento del Parlamento de Navarra. </w:t>
      </w:r>
    </w:p>
    <w:p w:rsidR="00A929EB" w:rsidRPr="00A929EB" w:rsidRDefault="00A929EB" w:rsidP="00A929EB">
      <w:pPr>
        <w:rPr>
          <w:rFonts w:ascii="Arial" w:hAnsi="Arial" w:cs="Arial"/>
          <w:sz w:val="20"/>
          <w:szCs w:val="20"/>
        </w:rPr>
      </w:pPr>
      <w:r w:rsidRPr="00A929EB">
        <w:rPr>
          <w:rFonts w:ascii="Arial" w:hAnsi="Arial" w:cs="Arial"/>
          <w:sz w:val="20"/>
          <w:szCs w:val="20"/>
        </w:rPr>
        <w:t xml:space="preserve">Pamplona, </w:t>
      </w:r>
      <w:r w:rsidR="00774639">
        <w:rPr>
          <w:rFonts w:ascii="Arial" w:hAnsi="Arial" w:cs="Arial"/>
          <w:sz w:val="20"/>
          <w:szCs w:val="20"/>
        </w:rPr>
        <w:t>26 de febrero de 2021</w:t>
      </w:r>
      <w:r w:rsidRPr="00A929EB">
        <w:rPr>
          <w:rFonts w:ascii="Arial" w:hAnsi="Arial" w:cs="Arial"/>
          <w:sz w:val="20"/>
          <w:szCs w:val="20"/>
        </w:rPr>
        <w:t>.</w:t>
      </w:r>
    </w:p>
    <w:p w:rsidR="00A929EB" w:rsidRPr="00A929EB" w:rsidRDefault="00A929EB" w:rsidP="00A929EB">
      <w:pPr>
        <w:jc w:val="center"/>
        <w:rPr>
          <w:rFonts w:ascii="Arial" w:hAnsi="Arial" w:cs="Arial"/>
          <w:sz w:val="20"/>
          <w:szCs w:val="20"/>
        </w:rPr>
      </w:pPr>
      <w:r w:rsidRPr="00A929EB">
        <w:rPr>
          <w:rFonts w:ascii="Arial" w:hAnsi="Arial" w:cs="Arial"/>
          <w:sz w:val="20"/>
          <w:szCs w:val="20"/>
        </w:rPr>
        <w:t>La Presidenta de Navarra</w:t>
      </w:r>
      <w:r w:rsidR="00E7457A">
        <w:rPr>
          <w:rFonts w:ascii="Arial" w:hAnsi="Arial" w:cs="Arial"/>
          <w:sz w:val="20"/>
          <w:szCs w:val="20"/>
        </w:rPr>
        <w:t xml:space="preserve">: </w:t>
      </w:r>
      <w:r w:rsidRPr="00A929EB">
        <w:rPr>
          <w:rFonts w:ascii="Arial" w:hAnsi="Arial" w:cs="Arial"/>
          <w:sz w:val="20"/>
          <w:szCs w:val="20"/>
        </w:rPr>
        <w:t xml:space="preserve">María </w:t>
      </w:r>
      <w:proofErr w:type="spellStart"/>
      <w:r w:rsidRPr="00A929EB">
        <w:rPr>
          <w:rFonts w:ascii="Arial" w:hAnsi="Arial" w:cs="Arial"/>
          <w:sz w:val="20"/>
          <w:szCs w:val="20"/>
        </w:rPr>
        <w:t>Chivite</w:t>
      </w:r>
      <w:proofErr w:type="spellEnd"/>
      <w:r w:rsidRPr="00A929EB">
        <w:rPr>
          <w:rFonts w:ascii="Arial" w:hAnsi="Arial" w:cs="Arial"/>
          <w:sz w:val="20"/>
          <w:szCs w:val="20"/>
        </w:rPr>
        <w:t xml:space="preserve"> </w:t>
      </w:r>
      <w:proofErr w:type="spellStart"/>
      <w:r w:rsidRPr="00A929EB">
        <w:rPr>
          <w:rFonts w:ascii="Arial" w:hAnsi="Arial" w:cs="Arial"/>
          <w:sz w:val="20"/>
          <w:szCs w:val="20"/>
        </w:rPr>
        <w:t>Navascués</w:t>
      </w:r>
      <w:proofErr w:type="spellEnd"/>
    </w:p>
    <w:sectPr w:rsidR="00A929EB" w:rsidRPr="00A929EB">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E98" w:rsidRDefault="00406E98" w:rsidP="003774FF">
      <w:pPr>
        <w:spacing w:after="0" w:line="240" w:lineRule="auto"/>
      </w:pPr>
      <w:r>
        <w:separator/>
      </w:r>
    </w:p>
  </w:endnote>
  <w:endnote w:type="continuationSeparator" w:id="0">
    <w:p w:rsidR="00406E98" w:rsidRDefault="00406E98" w:rsidP="00377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E98" w:rsidRDefault="00406E98" w:rsidP="003774FF">
      <w:pPr>
        <w:spacing w:after="0" w:line="240" w:lineRule="auto"/>
      </w:pPr>
      <w:r>
        <w:separator/>
      </w:r>
    </w:p>
  </w:footnote>
  <w:footnote w:type="continuationSeparator" w:id="0">
    <w:p w:rsidR="00406E98" w:rsidRDefault="00406E98" w:rsidP="003774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4FF" w:rsidRDefault="003774FF" w:rsidP="003774FF">
    <w:pPr>
      <w:pStyle w:val="Encabezado"/>
      <w:jc w:val="center"/>
    </w:pPr>
  </w:p>
  <w:p w:rsidR="003774FF" w:rsidRDefault="003774FF" w:rsidP="003774FF">
    <w:pPr>
      <w:pStyle w:val="Encabezado"/>
      <w:jc w:val="center"/>
    </w:pPr>
  </w:p>
  <w:p w:rsidR="003774FF" w:rsidRDefault="003774FF" w:rsidP="003774FF">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4FF"/>
    <w:rsid w:val="0009332B"/>
    <w:rsid w:val="000C330E"/>
    <w:rsid w:val="00180698"/>
    <w:rsid w:val="00281B1D"/>
    <w:rsid w:val="003774FF"/>
    <w:rsid w:val="00406E98"/>
    <w:rsid w:val="005128D8"/>
    <w:rsid w:val="006C7519"/>
    <w:rsid w:val="0073699C"/>
    <w:rsid w:val="00774639"/>
    <w:rsid w:val="00875CE2"/>
    <w:rsid w:val="00A929EB"/>
    <w:rsid w:val="00BB7E12"/>
    <w:rsid w:val="00E7457A"/>
    <w:rsid w:val="00FB50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9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74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74FF"/>
  </w:style>
  <w:style w:type="paragraph" w:styleId="Piedepgina">
    <w:name w:val="footer"/>
    <w:basedOn w:val="Normal"/>
    <w:link w:val="PiedepginaCar"/>
    <w:uiPriority w:val="99"/>
    <w:unhideWhenUsed/>
    <w:rsid w:val="003774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74FF"/>
  </w:style>
  <w:style w:type="paragraph" w:styleId="Textodeglobo">
    <w:name w:val="Balloon Text"/>
    <w:basedOn w:val="Normal"/>
    <w:link w:val="TextodegloboCar"/>
    <w:uiPriority w:val="99"/>
    <w:semiHidden/>
    <w:unhideWhenUsed/>
    <w:rsid w:val="003774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74FF"/>
    <w:rPr>
      <w:rFonts w:ascii="Tahoma" w:hAnsi="Tahoma" w:cs="Tahoma"/>
      <w:sz w:val="16"/>
      <w:szCs w:val="16"/>
    </w:rPr>
  </w:style>
  <w:style w:type="paragraph" w:customStyle="1" w:styleId="Default">
    <w:name w:val="Default"/>
    <w:rsid w:val="00A929EB"/>
    <w:pPr>
      <w:autoSpaceDE w:val="0"/>
      <w:autoSpaceDN w:val="0"/>
      <w:adjustRightInd w:val="0"/>
      <w:spacing w:after="0" w:line="240" w:lineRule="auto"/>
    </w:pPr>
    <w:rPr>
      <w:rFonts w:ascii="Calibri Light" w:hAnsi="Calibri Light" w:cs="Calibri Ligh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9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74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74FF"/>
  </w:style>
  <w:style w:type="paragraph" w:styleId="Piedepgina">
    <w:name w:val="footer"/>
    <w:basedOn w:val="Normal"/>
    <w:link w:val="PiedepginaCar"/>
    <w:uiPriority w:val="99"/>
    <w:unhideWhenUsed/>
    <w:rsid w:val="003774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74FF"/>
  </w:style>
  <w:style w:type="paragraph" w:styleId="Textodeglobo">
    <w:name w:val="Balloon Text"/>
    <w:basedOn w:val="Normal"/>
    <w:link w:val="TextodegloboCar"/>
    <w:uiPriority w:val="99"/>
    <w:semiHidden/>
    <w:unhideWhenUsed/>
    <w:rsid w:val="003774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74FF"/>
    <w:rPr>
      <w:rFonts w:ascii="Tahoma" w:hAnsi="Tahoma" w:cs="Tahoma"/>
      <w:sz w:val="16"/>
      <w:szCs w:val="16"/>
    </w:rPr>
  </w:style>
  <w:style w:type="paragraph" w:customStyle="1" w:styleId="Default">
    <w:name w:val="Default"/>
    <w:rsid w:val="00A929EB"/>
    <w:pPr>
      <w:autoSpaceDE w:val="0"/>
      <w:autoSpaceDN w:val="0"/>
      <w:adjustRightInd w:val="0"/>
      <w:spacing w:after="0" w:line="240" w:lineRule="auto"/>
    </w:pPr>
    <w:rPr>
      <w:rFonts w:ascii="Calibri Light"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06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605</Words>
  <Characters>3332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x057426</dc:creator>
  <cp:lastModifiedBy>Aranaz, Carlota</cp:lastModifiedBy>
  <cp:revision>9</cp:revision>
  <cp:lastPrinted>2021-02-25T08:18:00Z</cp:lastPrinted>
  <dcterms:created xsi:type="dcterms:W3CDTF">2020-06-02T10:03:00Z</dcterms:created>
  <dcterms:modified xsi:type="dcterms:W3CDTF">2021-03-03T13:17:00Z</dcterms:modified>
</cp:coreProperties>
</file>