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Iñaki Iriarte López jaunak egindako galderaren erantzuna, Foru Diputazioak emana, “Tortura eta tratu txarrak Nafarroako Foru Komunitatean 1960-1978 bitartean” txostenetik Atarés koronelaren aipamena kentzeari buruzkoa. Galdera 2021eko martxoaren 5eko 32. Nafarroako Parlamentuko Aldizkari Ofizialean argitaratu zen.</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Iñaki Iriarte López jaunak 10-21/PES-00099 galdera egin du, idatziz erantzun dakion. Hauxe da horri buruz Herritarrekiko Harremanetako kontseilariak ematen duen informazioa:</w:t>
      </w:r>
    </w:p>
    <w:p>
      <w:pPr>
        <w:pStyle w:val="0"/>
        <w:suppressAutoHyphens w:val="false"/>
        <w:rPr>
          <w:rStyle w:val="1"/>
        </w:rPr>
      </w:pPr>
      <w:r>
        <w:rPr>
          <w:rStyle w:val="1"/>
        </w:rPr>
        <w:t xml:space="preserve">Herritarrekiko Harremanetako Departamentuko Bakearen, Bizikidetzaren eta Giza Eskubideen Zuzendaritza Nagusiak, bere webguneko 2021eko otsailaren 26ko datarekin, kendu egin zuen idatzizko galderan aipatzen den txostena.</w:t>
      </w:r>
    </w:p>
    <w:p>
      <w:pPr>
        <w:pStyle w:val="0"/>
        <w:suppressAutoHyphens w:val="false"/>
        <w:rPr>
          <w:rStyle w:val="1"/>
        </w:rPr>
      </w:pPr>
      <w:r>
        <w:rPr>
          <w:rStyle w:val="1"/>
        </w:rPr>
        <w:t xml:space="preserve">Halaber, Zuzendaritza Nagusia harremanetan jarri da txostena prestatu zuen ikerketa-taldearekin, aipatutako informazioa egiaztatzeari ekin diezaion.</w:t>
      </w:r>
    </w:p>
    <w:p>
      <w:pPr>
        <w:pStyle w:val="0"/>
        <w:suppressAutoHyphens w:val="false"/>
        <w:rPr>
          <w:rStyle w:val="1"/>
        </w:rPr>
      </w:pPr>
      <w:r>
        <w:rPr>
          <w:rStyle w:val="1"/>
        </w:rPr>
        <w:t xml:space="preserve">Hori guztia jakinarazten dizut, Nafarroako Parlamentuko Erregelamenduaren 194. artikuluan ezarritakoa betez.</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Herritarrekiko harremanetako kontseilaria: Ana Ollo Hualde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