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maiatzaren 10ean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Nafarroako Alderdi Sozialista eta Geroa Bai talde parlamentarioek eta Nafarroako Podemos-Ahal Dugu foru parlamentarien elkarteak aurkezturiko mozioa, zeinaren bidez Nafarroako Gobernua premiatzen baita martxoaren 12ko 5/2021 Errege Lege-dekretuak onetsitako laguntza zuzenen sektore onuradunen zerrenda zabal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2021eko maiatzaren 10ean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Behean sinatzen dugun talde parlamentariook, Legebiltzarreko Erregelamenduan ezarritakoaren babesean, honako mozioa aurkezten dugu, Osoko Bilkuran eztabaidatzeko. Mozioaren bidez, martxoaren 12ko 5/2021 Errege Lege-dekretuak onetsitako laguntza zuzenen sektore onuradunen zerrenda luzatzea eskatzen dugu.</w:t>
      </w:r>
    </w:p>
    <w:p>
      <w:pPr>
        <w:pStyle w:val="0"/>
        <w:suppressAutoHyphens w:val="false"/>
        <w:rPr>
          <w:rStyle w:val="1"/>
        </w:rPr>
      </w:pPr>
      <w:r>
        <w:rPr>
          <w:rStyle w:val="1"/>
        </w:rPr>
        <w:t xml:space="preserve">COVID-19aren pandemiari erantzuteko enpresen kaudimenari laguntzeko aparteko neurriei buruzko martxoaren 12ko 5/2021 Errege Lege-dekretuak besteak beste ezartzen du autonomoentzako eta enpresentzako laguntza zuzenen Covid lerro bat sortuko dela sektore pribatuaren kaudimena aldezteko; halatan, laguntza zuzenak emanen zaizkie enpresei eta autonomoei, baldin eta arauan ezartzen diren baldintzak betetzen badituzte.</w:t>
      </w:r>
    </w:p>
    <w:p>
      <w:pPr>
        <w:pStyle w:val="0"/>
        <w:suppressAutoHyphens w:val="false"/>
        <w:rPr>
          <w:rStyle w:val="1"/>
        </w:rPr>
      </w:pPr>
      <w:r>
        <w:rPr>
          <w:rStyle w:val="1"/>
        </w:rPr>
        <w:t xml:space="preserve">Lerroak, guztira, 7.000 milioi euroko zuzkidura dauka. Horietatik, 2.000 milioi Balear Uharteetako eta Kanarietako autonomia erkidegoentzat dira, eta 5.000 milioi, berriz, gainontzeko autonomia erkidegoentzat eta Ceuta eta Melillako hirientzat.</w:t>
      </w:r>
    </w:p>
    <w:p>
      <w:pPr>
        <w:pStyle w:val="0"/>
        <w:suppressAutoHyphens w:val="false"/>
        <w:rPr>
          <w:rStyle w:val="1"/>
        </w:rPr>
      </w:pPr>
      <w:r>
        <w:rPr>
          <w:rStyle w:val="1"/>
        </w:rPr>
        <w:t xml:space="preserve">Nafarroako Foru Komunitateak 68 milioi euro jasoko ditu.</w:t>
      </w:r>
    </w:p>
    <w:p>
      <w:pPr>
        <w:pStyle w:val="0"/>
        <w:suppressAutoHyphens w:val="false"/>
        <w:rPr>
          <w:rStyle w:val="1"/>
        </w:rPr>
      </w:pPr>
      <w:r>
        <w:rPr>
          <w:rStyle w:val="1"/>
        </w:rPr>
        <w:t xml:space="preserve">Laguntza horiek, betiere, enpresen jarduera mantentzeko eta dibidenduak ez banatzeko konpromisoari lotuta daude, hartara bermatuko baita laguntzen bidez kaudimena sendotuko dela eta ekoizpen-ahalmena eta enplegua handituko direla suspertze ekonomikoaren testuinguruan.</w:t>
      </w:r>
    </w:p>
    <w:p>
      <w:pPr>
        <w:pStyle w:val="0"/>
        <w:suppressAutoHyphens w:val="false"/>
        <w:rPr>
          <w:rStyle w:val="1"/>
        </w:rPr>
      </w:pPr>
      <w:r>
        <w:rPr>
          <w:rStyle w:val="1"/>
        </w:rPr>
        <w:t xml:space="preserve">Arauak badu I. eranskin bat, non identifikatuta baitaude gehien kaltetutako 95 sektore ekonomikoak. Eranskin hori nazio-mailako irizpide objektibo batzuetan oinarrituta egin zen: langileen zer ehuneko dagoen sektore bakoitzean Aldi Baterako Enplegu-erregulazioko Espedientean, eta Aldi Baterako Enplegu-erregulazioko Espedientean dauden langileen zer ehuneko sartu den berriz ere lan-merkatuan.</w:t>
      </w:r>
    </w:p>
    <w:p>
      <w:pPr>
        <w:pStyle w:val="0"/>
        <w:suppressAutoHyphens w:val="false"/>
        <w:rPr>
          <w:rStyle w:val="1"/>
          <w:spacing w:val="1.919"/>
        </w:rPr>
      </w:pPr>
      <w:r>
        <w:rPr>
          <w:rStyle w:val="1"/>
          <w:spacing w:val="1.919"/>
        </w:rPr>
        <w:t xml:space="preserve">Halere, Ministroen Kontseiluak 5/2021 Errege Lege-dekretuaren aldaketa bat onetsi zuen, eta autonomia erkidego bakoitzari esleitutakoaren baitan,utzi eginen die beste sektore batzuk ere sartzea laguntza horien onuradun gisa, martxoaren 12ko 5/2021 Errege Lege-dekretuaren I. eranskinean jasotzen diren 95 sektoreez gain, pandemiak bereziki ukitu baditu. Erkidego bakoitzari baimena ematen zaio zerrenda hori luza dezan eta laguntza zuzenen onuradun gisa sar ditzan beste sektore ekonomiko batzuk ere, ekoizpen-ehunduraren berezitasunen arabera eta pandemiari aurre egiteko neurriek beren enpresetan eta langileengan izandako eraginaren arabera.</w:t>
      </w:r>
    </w:p>
    <w:p>
      <w:pPr>
        <w:pStyle w:val="0"/>
        <w:suppressAutoHyphens w:val="false"/>
        <w:rPr>
          <w:rStyle w:val="1"/>
        </w:rPr>
      </w:pPr>
      <w:r>
        <w:rPr>
          <w:rStyle w:val="1"/>
        </w:rPr>
        <w:t xml:space="preserve">Hortaz, gure erkidegoan ahal den enpresa eta langile autonomo gehienei laguntzearren, behean sinatzen dugun talde parlamentariook honako mozio hau aurkezten dugu:</w:t>
      </w:r>
    </w:p>
    <w:p>
      <w:pPr>
        <w:pStyle w:val="0"/>
        <w:suppressAutoHyphens w:val="false"/>
        <w:rPr>
          <w:rStyle w:val="1"/>
        </w:rPr>
      </w:pPr>
      <w:r>
        <w:rPr>
          <w:rStyle w:val="1"/>
        </w:rPr>
        <w:t xml:space="preserve">Nafarroako Parlamentuak Nafarroako Gobernua premiatzen du martxoaren 12ko 5/2021 Errege Lege-dekretuak onetsitako laguntza zuzenen sektore onuradunen zerrenda luza dezan, halako moduan non Jarduera Ekonomikoen Sailkapen Nazionalaren zerrendan jasotako jarduera-sektore guztiak sartuko baitira bertan.</w:t>
      </w:r>
    </w:p>
    <w:p>
      <w:pPr>
        <w:pStyle w:val="0"/>
        <w:suppressAutoHyphens w:val="false"/>
        <w:rPr>
          <w:rStyle w:val="1"/>
        </w:rPr>
      </w:pPr>
      <w:r>
        <w:rPr>
          <w:rStyle w:val="1"/>
        </w:rPr>
        <w:t xml:space="preserve">Iruñean, 2021eko maiatzaren 4an</w:t>
      </w:r>
    </w:p>
    <w:p>
      <w:pPr>
        <w:pStyle w:val="0"/>
        <w:suppressAutoHyphens w:val="false"/>
        <w:rPr>
          <w:rStyle w:val="1"/>
        </w:rPr>
      </w:pPr>
      <w:r>
        <w:rPr>
          <w:rStyle w:val="1"/>
        </w:rPr>
        <w:t xml:space="preserve">Foru parlamentariak: Nuria Medina Santos, Mikel Asiain Torres eta Mikel Buil García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