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convertir la carretera N-121-A en una autovía/vía de alta capacidad 2+2, presentada por la Ilma. Sra. D.ª Isabel Olave Ballarena.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10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Isabel Olave Ballarena, miembro de las Cortes de Navarra, adscrita al Grupo Parlamentario Navarra Suma, al amparo de lo dispuesto en el Reglamento de la Cámara, presenta la siguiente moción para su debate en Pleno:</w:t>
      </w:r>
    </w:p>
    <w:p>
      <w:pPr>
        <w:pStyle w:val="0"/>
        <w:suppressAutoHyphens w:val="false"/>
        <w:rPr>
          <w:rStyle w:val="1"/>
        </w:rPr>
      </w:pPr>
      <w:r>
        <w:rPr>
          <w:rStyle w:val="1"/>
        </w:rPr>
        <w:t xml:space="preserve">Moción sobre la construcción de una autovía/vía de alta capacidad 2+2, como solución a la carretera N-121-A.</w:t>
      </w:r>
    </w:p>
    <w:p>
      <w:pPr>
        <w:pStyle w:val="0"/>
        <w:suppressAutoHyphens w:val="false"/>
        <w:rPr>
          <w:rStyle w:val="1"/>
        </w:rPr>
      </w:pPr>
      <w:r>
        <w:rPr>
          <w:rStyle w:val="1"/>
        </w:rPr>
        <w:t xml:space="preserve">La carretera N-121-A, en su condición de infraestructura de cohesión territorial de Navarra, nos obliga a la toma de decisiones coherentes y en consonancia con las previsiones más recientes para esta vía.</w:t>
      </w:r>
    </w:p>
    <w:p>
      <w:pPr>
        <w:pStyle w:val="0"/>
        <w:suppressAutoHyphens w:val="false"/>
        <w:rPr>
          <w:rStyle w:val="1"/>
        </w:rPr>
      </w:pPr>
      <w:r>
        <w:rPr>
          <w:rStyle w:val="1"/>
        </w:rPr>
        <w:t xml:space="preserve">Esta carretera necesita ser objeto de una actuación estratégica, redimensionadora y garante de las medidas de seguridad e idoneidad a las que su actual y previsible densidad de tráfico nos obliga, además de ser un proyecto imprescindible para posibilitar a la zona Norte de Navarra el objetivo de detener la pérdida de su actividad empresarial, frenar el proceso de despoblación y poder así convertirse en un centro productivo.</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Gobierno de Navarra:</w:t>
      </w:r>
    </w:p>
    <w:p>
      <w:pPr>
        <w:pStyle w:val="0"/>
        <w:suppressAutoHyphens w:val="false"/>
        <w:rPr>
          <w:rStyle w:val="1"/>
        </w:rPr>
      </w:pPr>
      <w:r>
        <w:rPr>
          <w:rStyle w:val="1"/>
        </w:rPr>
        <w:t xml:space="preserve">1.- A que convierta la carretera N-121-A en una autovía/vía de alta capacidad 2+2.</w:t>
      </w:r>
    </w:p>
    <w:p>
      <w:pPr>
        <w:pStyle w:val="0"/>
        <w:suppressAutoHyphens w:val="false"/>
        <w:rPr>
          <w:rStyle w:val="1"/>
        </w:rPr>
      </w:pPr>
      <w:r>
        <w:rPr>
          <w:rStyle w:val="1"/>
        </w:rPr>
        <w:t xml:space="preserve">2.- A que adopte de manera urgente todas las decisiones y ejecute las actuaciones necesarias para alcanzar este objetivo, adaptando las obras previstas de conversión en una vía 2+1 a una autovía/vía de alta capacidad 2+2.</w:t>
      </w:r>
    </w:p>
    <w:p>
      <w:pPr>
        <w:pStyle w:val="0"/>
        <w:suppressAutoHyphens w:val="false"/>
        <w:rPr>
          <w:rStyle w:val="1"/>
        </w:rPr>
      </w:pPr>
      <w:r>
        <w:rPr>
          <w:rStyle w:val="1"/>
        </w:rPr>
        <w:t xml:space="preserve">Pamplona, a 6 de mayo de 2021</w:t>
      </w:r>
    </w:p>
    <w:p>
      <w:pPr>
        <w:pStyle w:val="0"/>
        <w:suppressAutoHyphens w:val="false"/>
        <w:rPr>
          <w:rStyle w:val="1"/>
        </w:rPr>
      </w:pPr>
      <w:r>
        <w:rPr>
          <w:rStyle w:val="1"/>
        </w:rPr>
        <w:t xml:space="preserve">La Parlamentaria Foral: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