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la implementación de un programa poblacional de detección precoz de cáncer de cuello uterino y a implementar un plan que recupere el abandono de los programas de detección precoz de cáncer de mama y cáncer de colon durante la pandemia, aprobada por la Comisión de Salud del Parlamento de Navarra en sesión celebrada el día 11 de mayo de 2021, cuyo texto se inserta a continuación:</w:t>
      </w:r>
    </w:p>
    <w:p>
      <w:pPr>
        <w:pStyle w:val="0"/>
        <w:suppressAutoHyphens w:val="false"/>
        <w:rPr>
          <w:rStyle w:val="1"/>
        </w:rPr>
      </w:pPr>
      <w:r>
        <w:rPr>
          <w:rStyle w:val="1"/>
        </w:rPr>
        <w:t xml:space="preserve">“El Parlamento de Navarra insta al Departamento de Salud del Gobierno de Navarra a:</w:t>
      </w:r>
    </w:p>
    <w:p>
      <w:pPr>
        <w:pStyle w:val="0"/>
        <w:suppressAutoHyphens w:val="false"/>
        <w:rPr>
          <w:rStyle w:val="1"/>
        </w:rPr>
      </w:pPr>
      <w:r>
        <w:rPr>
          <w:rStyle w:val="1"/>
        </w:rPr>
        <w:t xml:space="preserve">1. Garantizar de forma inmediata los programas de detección precoz de cáncer en las tres áreas de Salud de Navarra.</w:t>
      </w:r>
    </w:p>
    <w:p>
      <w:pPr>
        <w:pStyle w:val="0"/>
        <w:suppressAutoHyphens w:val="false"/>
        <w:rPr>
          <w:rStyle w:val="1"/>
        </w:rPr>
      </w:pPr>
      <w:r>
        <w:rPr>
          <w:rStyle w:val="1"/>
        </w:rPr>
        <w:t xml:space="preserve">2. Elaborar e implementar un plan extraordinario que garantice que antes de seis meses, además de reanudar la actividad previa a la pandemia del programa de detección precoz de cáncer de mama, se recupere toda la actividad del programa que se ha dejado de realizar durante la pandemia por covid-19.</w:t>
      </w:r>
    </w:p>
    <w:p>
      <w:pPr>
        <w:pStyle w:val="0"/>
        <w:suppressAutoHyphens w:val="false"/>
        <w:rPr>
          <w:rStyle w:val="1"/>
        </w:rPr>
      </w:pPr>
      <w:r>
        <w:rPr>
          <w:rStyle w:val="1"/>
        </w:rPr>
        <w:t xml:space="preserve">3. Elaborar e implementar un plan extraordinario que garantice que antes de un año, además de reanudar la actividad previa a la pandemia del programa de detección precoz de cáncer colorrectal, se recupere toda la actividad del programa que se ha dejado de realizar durante la pandemia por covid-19.</w:t>
      </w:r>
    </w:p>
    <w:p>
      <w:pPr>
        <w:pStyle w:val="0"/>
        <w:suppressAutoHyphens w:val="false"/>
        <w:rPr>
          <w:rStyle w:val="1"/>
        </w:rPr>
      </w:pPr>
      <w:r>
        <w:rPr>
          <w:rStyle w:val="1"/>
        </w:rPr>
        <w:t xml:space="preserve">4. Implementar antes de seis meses el programa poblacional de cáncer de cuello uterino aprobado en la cartera básica del Sistema Nacional de Salud”.</w:t>
      </w:r>
    </w:p>
    <w:p>
      <w:pPr>
        <w:pStyle w:val="0"/>
        <w:suppressAutoHyphens w:val="false"/>
        <w:rPr>
          <w:rStyle w:val="1"/>
        </w:rPr>
      </w:pPr>
      <w:r>
        <w:rPr>
          <w:rStyle w:val="1"/>
        </w:rPr>
        <w:t xml:space="preserve">Pamplona, 12 de mayo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