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pregunta sobre los incidentes e intervenciones de la Policía Foral previos a las actuaciones del grupo Mayumana, formulada por la Ilma. Sra. D.ª María Luisa De Simón Caballero y publicada en el Boletín Oficial del Parlamento de Navarra número 47 de 20 de abril de 2021, se tramite ante la Comisión de Presidencia, Igualdad, Función Pública e Interior (10-21/POR-00185).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