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21 de junio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pregunta oral sobre el cambio de valor del coeficiente “C” empleado en la fórmula para compensar a Audenasa, formulada por el Ilmo. Sr. D. Adolfo Araiz Flamarique y publicada en el Boletín Oficial del Parlamento de Navarra n.º 44 de 15 de abril de 2021 (10-21/POR-00177).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junio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