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derivaciones de la actividad asistencial del Hospital Psicogeriátrico San Francisco Javier a la iniciativa privada, formulada por el Ilmo. Sr. D. Domingo González Martínez.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27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Txomin González Martínez, parlamentario del grupo parlamentario de EH Bildu Nafarroa, al amparo de lo establecido en el Reglamento de la Cámara, realiza la siguiente pregunta oral para que su respuesta en el Pleno por la consejera de Salud del Gobierno de Navarra. </w:t>
      </w:r>
    </w:p>
    <w:p>
      <w:pPr>
        <w:pStyle w:val="0"/>
        <w:suppressAutoHyphens w:val="false"/>
        <w:rPr>
          <w:rStyle w:val="1"/>
        </w:rPr>
      </w:pPr>
      <w:r>
        <w:rPr>
          <w:rStyle w:val="1"/>
        </w:rPr>
        <w:t xml:space="preserve">La consejera de Salud, Santos lnduráin, y la Consejera de Derechos Sociales, Carmen Maeztu, dieron a conocer la firma, en junio, de un concierto con la congregación Hermanas Hospitalarias del Sagrado Corazón de Jesús para la atención a personas con enfermedad mental en la Clínica Psiquiátrica Padre Menni de Pamplona y en el Centro Hospitalario Benito Menni-Benito Menni Ospital Zentroa de Elizondo. El acuerdo supondrá un aumento de veintitrés plazas respecto a las actuales. Así, el número total de plazas concertadas será de 246; 138 en Pamplona y 108 en Elizondo. Así mismo, el coste anual será de 7,1 millones de euros. </w:t>
      </w:r>
    </w:p>
    <w:p>
      <w:pPr>
        <w:pStyle w:val="0"/>
        <w:suppressAutoHyphens w:val="false"/>
        <w:rPr>
          <w:rStyle w:val="1"/>
        </w:rPr>
      </w:pPr>
      <w:r>
        <w:rPr>
          <w:rStyle w:val="1"/>
        </w:rPr>
        <w:t xml:space="preserve">Mientras se amplían la concertación de servicios con las empresas privadas las infraestructuras públicas, Psicogeriátrico San Francisco de Javier, van reduciendo el número de personas a las que atienden. </w:t>
      </w:r>
    </w:p>
    <w:p>
      <w:pPr>
        <w:pStyle w:val="0"/>
        <w:suppressAutoHyphens w:val="false"/>
        <w:rPr>
          <w:rStyle w:val="1"/>
        </w:rPr>
      </w:pPr>
      <w:r>
        <w:rPr>
          <w:rStyle w:val="1"/>
        </w:rPr>
        <w:t xml:space="preserve">Es por ello que este parlamentario formula la siguiente pregunta: </w:t>
      </w:r>
    </w:p>
    <w:p>
      <w:pPr>
        <w:pStyle w:val="0"/>
        <w:suppressAutoHyphens w:val="false"/>
        <w:rPr>
          <w:rStyle w:val="1"/>
        </w:rPr>
      </w:pPr>
      <w:r>
        <w:rPr>
          <w:rStyle w:val="1"/>
        </w:rPr>
        <w:t xml:space="preserve">¿Es intención de la Consejera de Salud seguir derivando la actividad asistencial del Hospital Psicogeriátrico San Francisco de Javier a la iniciativa privada? </w:t>
      </w:r>
    </w:p>
    <w:p>
      <w:pPr>
        <w:pStyle w:val="0"/>
        <w:suppressAutoHyphens w:val="false"/>
        <w:rPr>
          <w:rStyle w:val="1"/>
        </w:rPr>
      </w:pPr>
      <w:r>
        <w:rPr>
          <w:rStyle w:val="1"/>
        </w:rPr>
        <w:t xml:space="preserve">En lruñea/Pamplona a 23 de septiembre de 2021. </w:t>
      </w:r>
    </w:p>
    <w:p>
      <w:pPr>
        <w:pStyle w:val="0"/>
        <w:suppressAutoHyphens w:val="false"/>
        <w:rPr>
          <w:rStyle w:val="1"/>
        </w:rPr>
      </w:pPr>
      <w:r>
        <w:rPr>
          <w:rStyle w:val="1"/>
        </w:rPr>
        <w:t xml:space="preserve">El Parlamentario Foral: Txomin González Martínez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