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irailaren 30ean egindako bilkuran, eze</w:t>
        <w:softHyphen/>
        <w:t xml:space="preserve">tsi egin du Nafarroako Gobernua Nafarroaren lehiakortasun-maila lehenera</w:t>
        <w:softHyphen/>
        <w:t xml:space="preserve">tzea ekarriko duen erreforma fiskal bat aurkez dezan premia</w:t>
        <w:softHyphen/>
        <w:t xml:space="preserve">tzen duen mozioa. Foru parlamentari María Jesús Valdemoros Erro andreak aurkeztu du eta 2021eko irailaren 28ko 110. Nafarroako Parlamentuko Aldizkari Ofizialean eman zen argitara.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