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nueva Ley Foral de Salud, formulada por la Ilma. Sra. D.ª Cristina Ibarrola Guillén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13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¿Dispone el Departamento de Salud del borrador de una nueva Ley Foral de Salud fruto del trabajo de la legislatura 2015-2019?</w:t>
      </w:r>
    </w:p>
    <w:p>
      <w:pPr>
        <w:pStyle w:val="0"/>
        <w:suppressAutoHyphens w:val="false"/>
        <w:rPr>
          <w:rStyle w:val="1"/>
        </w:rPr>
      </w:pPr>
      <w:r>
        <w:rPr>
          <w:rStyle w:val="1"/>
        </w:rPr>
        <w:t xml:space="preserve">¿Qué pasos ha realizado hasta la fecha el Departamento de Salud para avanzar en una nueva Ley Foral de Salud?</w:t>
      </w:r>
    </w:p>
    <w:p>
      <w:pPr>
        <w:pStyle w:val="0"/>
        <w:suppressAutoHyphens w:val="false"/>
        <w:rPr>
          <w:rStyle w:val="1"/>
        </w:rPr>
      </w:pPr>
      <w:r>
        <w:rPr>
          <w:rStyle w:val="1"/>
        </w:rPr>
        <w:t xml:space="preserve">Cronograma previsto de acciones en relación con la nueva Ley Foral de Salud.</w:t>
      </w:r>
    </w:p>
    <w:p>
      <w:pPr>
        <w:pStyle w:val="0"/>
        <w:suppressAutoHyphens w:val="false"/>
        <w:rPr>
          <w:rStyle w:val="1"/>
        </w:rPr>
      </w:pPr>
      <w:r>
        <w:rPr>
          <w:rStyle w:val="1"/>
        </w:rPr>
        <w:t xml:space="preserve">Pamplona, a 1 de octubre de 2021</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