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urriaren 19an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Laura Aznal Sagasti andreak Peol-522 Ac proiektuari buruz aurkeztutako galdera.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urriaren 19an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parlamentarioari atxikitako foru parlamentari Laura Aznal Sagasti andreak, Legebiltzarreko Erregelamenduan ezarritakoaren babesean, honako galdera hau aurkezten du, Landa Garapeneko eta Ingurumeneko kontseilari Itziar Gómezek Osoko Bilkuran ahoz erantzun dezan:</w:t>
      </w:r>
    </w:p>
    <w:p>
      <w:pPr>
        <w:pStyle w:val="0"/>
        <w:suppressAutoHyphens w:val="false"/>
        <w:rPr>
          <w:rStyle w:val="1"/>
        </w:rPr>
      </w:pPr>
      <w:r>
        <w:rPr>
          <w:rStyle w:val="1"/>
        </w:rPr>
        <w:t xml:space="preserve">Parlamentari naizen aldetik, honako hau jakin nahi dut Peol-522 Ac proiektuaren albisteari buruz –proiektuak honako parke eoliko hauek hartzen ditu: Luna (49,5 MW), Kaede (40,6 MW), Kodama (49,5 MW), Makami (49,5 MW), Kaminari (49,5 MW), Kairi (49,5 MW), Amikiri (16,5 MW), Delfina (49,5 MW), Fukei (49,5 MW), Cadmo (49,5 MW), Belerofonte (49,5 MW) eta Kyoko (49,5 MW) Zaragozako probintzian, eta ebakuazio-azpiegiturak Aragoin (Zaragoza), Nafarroan eta Euskal Autonomia Erkidegoan (Araba, Gipuzkoa eta Bizkaia)–:</w:t>
      </w:r>
    </w:p>
    <w:p>
      <w:pPr>
        <w:pStyle w:val="0"/>
        <w:suppressAutoHyphens w:val="false"/>
        <w:rPr>
          <w:rStyle w:val="1"/>
        </w:rPr>
      </w:pPr>
      <w:r>
        <w:rPr>
          <w:rStyle w:val="1"/>
        </w:rPr>
        <w:t xml:space="preserve">Landa Garapeneko eta Ingurumeneko Departamentuak zer iritzi dio gure erkidego osoa ukitzen duen proiektu horri? Egin al duzue, edo egitea aurreikusten al duzue, horri buruzko txostenik? Txostena aldekoa ala kontrakoa izanen al da?</w:t>
      </w:r>
    </w:p>
    <w:p>
      <w:pPr>
        <w:pStyle w:val="0"/>
        <w:suppressAutoHyphens w:val="false"/>
        <w:rPr>
          <w:rStyle w:val="1"/>
        </w:rPr>
      </w:pPr>
      <w:r>
        <w:rPr>
          <w:rStyle w:val="1"/>
        </w:rPr>
        <w:t xml:space="preserve">Iruñean, 2021eko urriaren 14an</w:t>
      </w:r>
    </w:p>
    <w:p>
      <w:pPr>
        <w:pStyle w:val="0"/>
        <w:suppressAutoHyphens w:val="false"/>
        <w:rPr>
          <w:rStyle w:val="1"/>
        </w:rPr>
      </w:pPr>
      <w:r>
        <w:rPr>
          <w:rStyle w:val="1"/>
        </w:rPr>
        <w:t xml:space="preserve">Foru parlamentaria: Laura Aznal Sagasti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