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octubre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aportación de Navarra contenida en el Proyecto de Ley de Presupuestos Generales del Estado para 2022, formulada por Ilma. Sra. D.ª Uxue Barcos Berruezo.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18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Uxue Barkos Berruezo, Portavoz del Grupo Parlamentario Geroa Bai, al amparo de lo dispuesto en el Reglamento de esta Cámara, presenta la siguiente pregunta oral de máxima actualidad con el fin de que sea respondida en el Pleno de la Cámara del próximo jueves, 21 de octubre, por la Presidenta del Gobierno de Navarra. </w:t>
      </w:r>
    </w:p>
    <w:p>
      <w:pPr>
        <w:pStyle w:val="0"/>
        <w:suppressAutoHyphens w:val="false"/>
        <w:rPr>
          <w:rStyle w:val="1"/>
        </w:rPr>
      </w:pPr>
      <w:r>
        <w:rPr>
          <w:rStyle w:val="1"/>
        </w:rPr>
        <w:t xml:space="preserve">Conocido el proyecto de Ley de Presupuestos Generales del Estado para 2022, la cantidad apuntada por el Gobierno central para la aportación de Navarra en ese ejercicio es superior a la prevista por el Gobierno foral. </w:t>
      </w:r>
    </w:p>
    <w:p>
      <w:pPr>
        <w:pStyle w:val="0"/>
        <w:suppressAutoHyphens w:val="false"/>
        <w:rPr>
          <w:rStyle w:val="1"/>
        </w:rPr>
      </w:pPr>
      <w:r>
        <w:rPr>
          <w:rStyle w:val="1"/>
        </w:rPr>
        <w:t xml:space="preserve">¿Qué pasos va a dar la Presidenta del Gobierno al respecto? </w:t>
      </w:r>
    </w:p>
    <w:p>
      <w:pPr>
        <w:pStyle w:val="0"/>
        <w:suppressAutoHyphens w:val="false"/>
        <w:rPr>
          <w:rStyle w:val="1"/>
        </w:rPr>
      </w:pPr>
      <w:r>
        <w:rPr>
          <w:rStyle w:val="1"/>
        </w:rPr>
        <w:t xml:space="preserve">Pamplona-lruña a 18 de octubre de 2021 </w:t>
      </w:r>
    </w:p>
    <w:p>
      <w:pPr>
        <w:pStyle w:val="0"/>
        <w:suppressAutoHyphens w:val="false"/>
        <w:rPr>
          <w:rStyle w:val="1"/>
        </w:rPr>
      </w:pPr>
      <w:r>
        <w:rPr>
          <w:rStyle w:val="1"/>
        </w:rPr>
        <w:t xml:space="preserve">La Parlamentaria Foral: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