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17" w:rsidRDefault="00CD4DF7" w:rsidP="00CA544A">
      <w:pPr>
        <w:spacing w:after="120"/>
        <w:rPr>
          <w:rFonts w:cs="Arial"/>
        </w:rPr>
      </w:pPr>
      <w:bookmarkStart w:id="0" w:name="_GoBack"/>
      <w:bookmarkEnd w:id="0"/>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06150C" w:rsidRPr="006873C4">
        <w:rPr>
          <w:rFonts w:cs="Arial"/>
        </w:rPr>
        <w:t xml:space="preserve">, </w:t>
      </w:r>
      <w:r w:rsidR="0068120C" w:rsidRPr="006873C4">
        <w:rPr>
          <w:rFonts w:cs="Arial"/>
        </w:rPr>
        <w:t xml:space="preserve">sobre </w:t>
      </w:r>
      <w:r w:rsidR="006873C4" w:rsidRPr="006873C4">
        <w:rPr>
          <w:rFonts w:cs="Arial"/>
        </w:rPr>
        <w:t>la financiación de la medida de los fondos REACT EU Navarra “Incentivos a la contratación de colectivos específicos de difícil empleabilidad”</w:t>
      </w:r>
      <w:r w:rsidR="00C70D9F" w:rsidRPr="006873C4">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6873C4" w:rsidRPr="006873C4">
        <w:rPr>
          <w:rFonts w:cs="Arial"/>
        </w:rPr>
        <w:t>62</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337F17" w:rsidRDefault="006873C4" w:rsidP="006873C4">
      <w:pPr>
        <w:rPr>
          <w:rFonts w:cs="Arial"/>
        </w:rPr>
      </w:pPr>
      <w:r w:rsidRPr="006873C4">
        <w:rPr>
          <w:rFonts w:cs="Arial"/>
        </w:rPr>
        <w:t>Esta pregunta parlamentaria fue contestada en mayo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337F17"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D93B8B">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337F17" w:rsidRPr="00337F17" w:rsidRDefault="00CD4DF7" w:rsidP="00337F17">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337F17">
        <w:rPr>
          <w:rFonts w:cs="Arial"/>
        </w:rPr>
        <w:t xml:space="preserve">: </w:t>
      </w:r>
      <w:r>
        <w:rPr>
          <w:rFonts w:cs="Arial"/>
        </w:rPr>
        <w:t>María Carmen Maeztu Villafranca</w:t>
      </w:r>
    </w:p>
    <w:p w:rsidR="007E0158" w:rsidRPr="00FD414E" w:rsidRDefault="007E0158" w:rsidP="00CA544A">
      <w:pPr>
        <w:pStyle w:val="Piedepgina"/>
        <w:tabs>
          <w:tab w:val="clear" w:pos="8504"/>
          <w:tab w:val="right" w:pos="9180"/>
        </w:tabs>
        <w:spacing w:after="120"/>
        <w:ind w:left="-720" w:right="-676"/>
        <w:rPr>
          <w:rFonts w:cs="Arial"/>
          <w:sz w:val="22"/>
        </w:rPr>
      </w:pPr>
    </w:p>
    <w:sectPr w:rsidR="007E0158" w:rsidRPr="00FD414E" w:rsidSect="00801B66">
      <w:headerReference w:type="default" r:id="rId8"/>
      <w:footerReference w:type="even" r:id="rId9"/>
      <w:footerReference w:type="default" r:id="rId1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A5" w:rsidRDefault="00036AA5">
      <w:r>
        <w:separator/>
      </w:r>
    </w:p>
  </w:endnote>
  <w:endnote w:type="continuationSeparator" w:id="0">
    <w:p w:rsidR="00036AA5" w:rsidRDefault="0003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6873C4">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6873C4">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w:t>
    </w:r>
    <w:proofErr w:type="spellStart"/>
    <w:r w:rsidRPr="00EA2D5B">
      <w:rPr>
        <w:rFonts w:cs="Arial"/>
        <w:sz w:val="20"/>
        <w:szCs w:val="20"/>
      </w:rPr>
      <w:t>00</w:t>
    </w:r>
    <w:r>
      <w:rPr>
        <w:rFonts w:cs="Arial"/>
        <w:sz w:val="20"/>
        <w:szCs w:val="20"/>
      </w:rPr>
      <w:t>x</w:t>
    </w:r>
    <w:r w:rsidR="0068120C">
      <w:rPr>
        <w:rFonts w:cs="Arial"/>
        <w:sz w:val="20"/>
        <w:szCs w:val="20"/>
      </w:rPr>
      <w:t>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A5" w:rsidRDefault="00036AA5">
      <w:r>
        <w:separator/>
      </w:r>
    </w:p>
  </w:footnote>
  <w:footnote w:type="continuationSeparator" w:id="0">
    <w:p w:rsidR="00036AA5" w:rsidRDefault="00036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36AA5"/>
    <w:rsid w:val="00044BB4"/>
    <w:rsid w:val="00052058"/>
    <w:rsid w:val="00054FFC"/>
    <w:rsid w:val="0006150C"/>
    <w:rsid w:val="00065565"/>
    <w:rsid w:val="00081EBB"/>
    <w:rsid w:val="001068E7"/>
    <w:rsid w:val="001207D5"/>
    <w:rsid w:val="0015056C"/>
    <w:rsid w:val="00194A38"/>
    <w:rsid w:val="0019679B"/>
    <w:rsid w:val="001A1B4A"/>
    <w:rsid w:val="001D2F3E"/>
    <w:rsid w:val="001D6EBA"/>
    <w:rsid w:val="00225C7D"/>
    <w:rsid w:val="00241092"/>
    <w:rsid w:val="00252442"/>
    <w:rsid w:val="00332E76"/>
    <w:rsid w:val="00337F17"/>
    <w:rsid w:val="003575FF"/>
    <w:rsid w:val="00360CD5"/>
    <w:rsid w:val="003770D5"/>
    <w:rsid w:val="003860DD"/>
    <w:rsid w:val="003926A4"/>
    <w:rsid w:val="00394EE0"/>
    <w:rsid w:val="003960F4"/>
    <w:rsid w:val="003B62F5"/>
    <w:rsid w:val="003E7CAB"/>
    <w:rsid w:val="003F5C32"/>
    <w:rsid w:val="00403A3C"/>
    <w:rsid w:val="004376AA"/>
    <w:rsid w:val="004412AA"/>
    <w:rsid w:val="00462A9A"/>
    <w:rsid w:val="00493BB2"/>
    <w:rsid w:val="004C04BC"/>
    <w:rsid w:val="004D3ACF"/>
    <w:rsid w:val="004E53CE"/>
    <w:rsid w:val="0055627E"/>
    <w:rsid w:val="0056046D"/>
    <w:rsid w:val="00560F7E"/>
    <w:rsid w:val="0058384E"/>
    <w:rsid w:val="005C1339"/>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477D1"/>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D403D"/>
    <w:rsid w:val="008F0A77"/>
    <w:rsid w:val="00926A64"/>
    <w:rsid w:val="00970F18"/>
    <w:rsid w:val="00980A6E"/>
    <w:rsid w:val="009A245D"/>
    <w:rsid w:val="009C1765"/>
    <w:rsid w:val="009D7AC7"/>
    <w:rsid w:val="009F57C2"/>
    <w:rsid w:val="00A159EF"/>
    <w:rsid w:val="00A52C1C"/>
    <w:rsid w:val="00A90748"/>
    <w:rsid w:val="00AA3582"/>
    <w:rsid w:val="00AA6EA2"/>
    <w:rsid w:val="00AB306A"/>
    <w:rsid w:val="00AF1536"/>
    <w:rsid w:val="00B123A0"/>
    <w:rsid w:val="00B6563A"/>
    <w:rsid w:val="00B67C4B"/>
    <w:rsid w:val="00BD3A5A"/>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93B8B"/>
    <w:rsid w:val="00DB33CE"/>
    <w:rsid w:val="00DC2615"/>
    <w:rsid w:val="00DD3F5C"/>
    <w:rsid w:val="00E023C6"/>
    <w:rsid w:val="00E10B69"/>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E10B69"/>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10B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E10B69"/>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10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817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2021-10-21T11:35:00Z</dcterms:created>
  <dcterms:modified xsi:type="dcterms:W3CDTF">2021-10-27T08:23:00Z</dcterms:modified>
</cp:coreProperties>
</file>