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proyecto de adecuación de la Residencia Santo Domingo,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Marta Álvarez Alonso, miembro de las Cortes de Navarra, adscrita al Grupo Parlamentario Navarra Suma (NA+), al amparo de lo dispuesto en los artículos 188 y siguientes del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el Convenio que el Gobierno de Navarra ha firmado con el Ministerio de Derechos Sociales y Agenda 2030 para la ejecución de proyectos con cargo a los fondos europeos procedentes del mecanismo para la recuperación y la resiliencia, figura dentro del proyecto número 1 la Adecuación de la Residencia Santo Domingo. En la descripción se señala que se pretende reducir el número de plazas creando unidades de convivencia de 15-16 personas con habitaciones individuales en su mayor parte, así como que se pretende suprimir barreras arquitectónicas y modificar el sistema de climatización mejorando la eficiencia energética.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otro lado, en medios de comunicación hemos podido leer que el Departamento de Derechos Sociales está valorando trasladar de forma definitiva a los usuarios de la Residencia Santo Domingo al Centro Oncineda, que se transformaría así en residencia para personas mayores.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 respecto, se desea saber: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¿Cuál es la decisión adoptada por el Departamento de Derechos Sociales: reformar la residencia Santo Domingo o abandonarla y sustituirla por una nueva residencia en el Centro Oncineda? ¿Existe ya un preproyecto redactado?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En el caso de que se haya optado por la segunda opción, ¿considera el Departamento esta solución contraria a la prevista en el Convenio con el Ministerio de Derechos Sociales? Se solicita que se motive la respuesta.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¿Cuáles son las previsiones de presupuesto y financiación anual que maneja el Departamento para una y otra alternativa? De existir, se solicita la previsión económica y calendarizada de dicha financiación.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¿Cuáles son las previsiones de número de plazas residenciales finales en una y otra opción?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octubre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