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25ean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espetxe-osasungintzan Nafarroako Gobernuak egindako gastuari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Ibarrola Guillén andreak, Legebiltzarraren Erregelamenduaren 194. artikuluan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1.- 2020an zenbateko gastua egin du Nafarroako Gobernuak espetxe-osasungintzan? Erantsi gastu horren xehakapena.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2.- 2021erako zenbateko itxiera-gastua aurreikusten da? Erantsi itxiera-gastuaren xehakapena.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3.- 2022rako zenbateko aurrekontua aurreikusten 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Nafarroako Gobernuak zer prestazio berri sartuko ditu legegintzaldi honetan? Erantsi kronograma.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