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1eko urriaren 28an egindako Osoko Bilkuran, honako erabaki hau onetsi zuen: “Erabakia. Horren bidez, Espainiako Gobernua premiatzen da aukera-berdintasuneko agentearen figuraren ziurtagiri profesionala onets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Espainiako Gobernua premiatzen du aukera-berdintasuneko agentearen figuraren ziurtagiri profesionala onets dezan, errege dekretu bat prestatu eta argitaratuz, honako hauek bildu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Ikasketa ofizialen antolamendua ezartzen duen urriaren 29ko 1393/2007 Errege Dekretuak jasotzen dituen parametr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Prozesu bat ezartzea jarduna aukera berdintasunaren esparruan betetzen ari diren profesionalek bildutako esperientzia eta lortutako prestakuntza homologatzeko, Europako Goi Mailako Esparruan unibertsitateko irakaskuntzen egitura hori onetsi baino leh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Ikasketa planek gainditu beharreko jarraibideak, baldintzak eta egiaztatzeko eta akreditatzeko prozedura ezartzea, aukera-berdintasuneko agenteen gaitasun profesionala ziurtatzen duten tituluak lortzeari beg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baluaziorako prozeduraren ibilbiderako proposamen bat, emakumeen eta gizonen aukera-berdintasuneko agenteen prestakuntza egiaztatzeko, master mailako graduondoko programaren bidez: Unibertsitateko master ofiziala, politika publikoetara bideratua, ikasi beharreko gaietako hamar modulurekin, zeinak irakatsiko baitira irakaskuntza presentzialean, erdipresentzialean edo online, eta lan bat idaztea ere sar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berdintasunaren lurralde arteko batzordean lan egin dezan, aipatu arauketa lehenbailehen iz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Nafarroako Gobernua eta beste administrazio publiko batzuk premiatzen ditu lantaldeak susta ditzaten, aukera-berdintasuneko agenteak eta berdintasun-sustatzaileak edukiko dituztenak (profil ezberdin baina osagarriak dira), berdintasunerako politika publiko efiziente eta kalitatezkoen taxuketa eta gauzatzea berm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Hezkuntza Departamentua eta INAI-NABI premiatzen ditu alda dezaten 1 B) Eranskina-Produkzio Sistema, apirilaren 3ko 45/2019 Foru Dekretuan, zeinak ezartzen baititu Nafarroako Foru Komunitatean Genero Berdintasuna Sustatzeko goi mailako teknikari tituluaren egitura eta curriculuma, behar bezala definitzearren, halatan, lanbide-profil bakoitzaren trebetasunak. Izan ere, aipatu apartatuan berdintasun-planen taxutze, gauzatze eta ebaluatzearekin loturik jasotzen diren eginkizunak sustatzaileei esleitzen zaizkie, berdintasun-agenteen eskumenekoak izan ar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rdintasun-sustatzailearen postuak beste eginkizun batzuk ditu, berdintasun-agenteek dituztenen osagarri direnak, eta zerikusia dutenak gizarte osoan emakume eta gizonen arteko berdintasunari buruzko informazioa, sentsibilizazioa eta sustapena lortzeareki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