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15ean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Izapidetzeko onartzea Patricia Fanlo Mateo andreak aurkezturiko mozioa, zeinaren bidez Nafarroako Gobernua premiatzen baita osasun mentalari buruzko estrategia eta Osasun Mentalari eta COVID-19ari buruzko Ekintza Plan bat taxutu ditzan Nafarroako Osasun Zerbitzuaren baitan.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azaroaren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Patricia Fanlo Mateo andreak, Legebiltzarreko Erregelamenduan ezarritakoaren babesean, honako mozio hau aurkezten du, 2021eko azaroaren 18ko Osoko Bilkuran eztabaidatzeko. Mozioaren bidez, Nafarroako Gobernua premiatzen da osasun mentalari buruzko estrategia eguneratu dezan eta Osasun Mentalari eta COVID-19ari buruzko Ekintza Plan bat taxutu dezan Nafarroako Osasun Zerbitzuaren baitan.</w:t>
      </w:r>
    </w:p>
    <w:p>
      <w:pPr>
        <w:pStyle w:val="0"/>
        <w:suppressAutoHyphens w:val="false"/>
        <w:rPr>
          <w:rStyle w:val="1"/>
        </w:rPr>
      </w:pPr>
      <w:r>
        <w:rPr>
          <w:rStyle w:val="1"/>
        </w:rPr>
        <w:t xml:space="preserve">COVID-19aren pandemiak agerian utzi ditu, beste arlo askotan bezala, osasun sistema publikoan lehendik zeuden gabeziak, eta horiek agerian uzteaz gain areagotu ere egin ditu. Pandemia baino lehen osasun mentaleko arazoak zeuzkaten gaixoengan ikusi ahal izan dugu hori, baita herritarren artean ere oro har; izan ere, orain arte sekula ikusi gabeko konfinamendu eta isolamendu sozialeko neurriek areagotu egin dute antsietatearen, depresioaren, nahasmendu obsesibo-konpultsiboaren eta gisakoen intzidentzia.</w:t>
      </w:r>
    </w:p>
    <w:p>
      <w:pPr>
        <w:pStyle w:val="0"/>
        <w:suppressAutoHyphens w:val="false"/>
        <w:rPr>
          <w:rStyle w:val="1"/>
        </w:rPr>
      </w:pPr>
      <w:r>
        <w:rPr>
          <w:rStyle w:val="1"/>
        </w:rPr>
        <w:t xml:space="preserve">Ezin da zalantzan jarri COVID-19aren pandemiak eragina izan duela osasun mentalean.</w:t>
      </w:r>
    </w:p>
    <w:p>
      <w:pPr>
        <w:pStyle w:val="0"/>
        <w:suppressAutoHyphens w:val="false"/>
        <w:rPr>
          <w:rStyle w:val="1"/>
        </w:rPr>
      </w:pPr>
      <w:r>
        <w:rPr>
          <w:rStyle w:val="1"/>
        </w:rPr>
        <w:t xml:space="preserve">Arazo emozionalengatiko kontsulten kopurua igo egin da populazio osoan; gure ustez, ordea, haur eta gazteen kolektiboa izan da kaltetuena, zaharren kolektiboarekin batera. Gainera, larriagotu egin dira patologia mental ohikoenak.</w:t>
      </w:r>
    </w:p>
    <w:p>
      <w:pPr>
        <w:pStyle w:val="0"/>
        <w:suppressAutoHyphens w:val="false"/>
        <w:rPr>
          <w:rStyle w:val="1"/>
        </w:rPr>
      </w:pPr>
      <w:r>
        <w:rPr>
          <w:rStyle w:val="1"/>
        </w:rPr>
        <w:t xml:space="preserve">Osasun-laguntzako sareak gainezka egin du eta estres-egoeran dago; horren ondorioz, eta pandemiaren krisiak eragindako gizarte-egoerarengatik, sintomatologiaren detekzioa berandutu egin da, eta horrek ezinbestean areagotzen du herritarren ondoeza.</w:t>
      </w:r>
    </w:p>
    <w:p>
      <w:pPr>
        <w:pStyle w:val="0"/>
        <w:suppressAutoHyphens w:val="false"/>
        <w:rPr>
          <w:rStyle w:val="1"/>
        </w:rPr>
      </w:pPr>
      <w:r>
        <w:rPr>
          <w:rStyle w:val="1"/>
        </w:rPr>
        <w:t xml:space="preserve">Zerbitzu espezializatuetan detektatzen ari diren ondoriorik ohikoenak apatia eta motibazio eza izaten ari dira, bai eta koadro disejekutiboak ere, ospitalean eta ZIUetan ospitaleratuta egon direnen artean nahiz zaharrengan gaitasun kognitiboaren eta plangintzarako nahiz sekuentziaziorako gaitasunaren galera eta guzti sumatu direla.</w:t>
      </w:r>
    </w:p>
    <w:p>
      <w:pPr>
        <w:pStyle w:val="0"/>
        <w:suppressAutoHyphens w:val="false"/>
        <w:rPr>
          <w:rStyle w:val="1"/>
        </w:rPr>
      </w:pPr>
      <w:r>
        <w:rPr>
          <w:rStyle w:val="1"/>
        </w:rPr>
        <w:t xml:space="preserve">Osasun mentalaren eta pandemiaren arteko loturari buruzko lehendabiziko metaanalisiek jada erakusten dute areagotu egin dela depresioaren prebalentzia, orain arte ohikoa zena baino halako hiru gehiago. Antsietatea pandemia aurreko sasoikoa baino halako lau handiagoa da, eta trauma osteko estresaren diagnostikoa, berriz, halako bost handiagoa.</w:t>
      </w:r>
    </w:p>
    <w:p>
      <w:pPr>
        <w:pStyle w:val="0"/>
        <w:suppressAutoHyphens w:val="false"/>
        <w:rPr>
          <w:rStyle w:val="1"/>
        </w:rPr>
      </w:pPr>
      <w:r>
        <w:rPr>
          <w:rStyle w:val="1"/>
        </w:rPr>
        <w:t xml:space="preserve">Patologia orokorrak areagotzeaz gain, lehenagotik pairatzen zituzten pertsonengan okerrera egin dutela ikusi da.</w:t>
      </w:r>
    </w:p>
    <w:p>
      <w:pPr>
        <w:pStyle w:val="0"/>
        <w:suppressAutoHyphens w:val="false"/>
        <w:rPr>
          <w:rStyle w:val="1"/>
        </w:rPr>
      </w:pPr>
      <w:r>
        <w:rPr>
          <w:rStyle w:val="1"/>
        </w:rPr>
        <w:t xml:space="preserve">COVID-19aren bost olatu igaro eta gero esan dezakegu osasun mentaleko arazoen tsunamia helduko dela, eta pandemiak eragindako olatu horiek baino askoz gehiago iraunen duela tsunamiak.</w:t>
      </w:r>
    </w:p>
    <w:p>
      <w:pPr>
        <w:pStyle w:val="0"/>
        <w:suppressAutoHyphens w:val="false"/>
        <w:rPr>
          <w:rStyle w:val="1"/>
        </w:rPr>
      </w:pPr>
      <w:r>
        <w:rPr>
          <w:rStyle w:val="1"/>
        </w:rPr>
        <w:t xml:space="preserve">Horregatik guztiagatik, Nafarroako Alderdi Sozialista talde parlamentarioak Nafarroako Gobernua premiatzen du:</w:t>
      </w:r>
    </w:p>
    <w:p>
      <w:pPr>
        <w:pStyle w:val="0"/>
        <w:suppressAutoHyphens w:val="false"/>
        <w:rPr>
          <w:rStyle w:val="1"/>
        </w:rPr>
      </w:pPr>
      <w:r>
        <w:rPr>
          <w:rStyle w:val="1"/>
        </w:rPr>
        <w:t xml:space="preserve">1. Nafarroako Osasun Mentaleko Estrategia eta Osasun Mentalari eta COVID-19ari buruzko Ekintza Plana taxutu ditzan.</w:t>
      </w:r>
    </w:p>
    <w:p>
      <w:pPr>
        <w:pStyle w:val="0"/>
        <w:suppressAutoHyphens w:val="false"/>
        <w:rPr>
          <w:rStyle w:val="1"/>
        </w:rPr>
      </w:pPr>
      <w:r>
        <w:rPr>
          <w:rStyle w:val="1"/>
        </w:rPr>
        <w:t xml:space="preserve">2. Osasun mentala gizatiartzeko eta duintzeko estrategia bat zertu dezan, langile soziosanitarioei horri buruzko prestakuntza ematea jasoko duena, arreta hobetzeko xedez, gaixoa eta haren familia pairatzen ari direnaren ulermenaz.</w:t>
      </w:r>
    </w:p>
    <w:p>
      <w:pPr>
        <w:pStyle w:val="0"/>
        <w:suppressAutoHyphens w:val="false"/>
        <w:rPr>
          <w:rStyle w:val="1"/>
        </w:rPr>
      </w:pPr>
      <w:r>
        <w:rPr>
          <w:rStyle w:val="1"/>
        </w:rPr>
        <w:t xml:space="preserve">3. Oinarrizko Laguntza Psikologikoa gara dezan, PsicAp proiektua osorik ezarrita.</w:t>
      </w:r>
    </w:p>
    <w:p>
      <w:pPr>
        <w:pStyle w:val="0"/>
        <w:suppressAutoHyphens w:val="false"/>
        <w:rPr>
          <w:rStyle w:val="1"/>
        </w:rPr>
      </w:pPr>
      <w:r>
        <w:rPr>
          <w:rStyle w:val="1"/>
        </w:rPr>
        <w:t xml:space="preserve">4. Haur eta Gazteen Osasun Mentala sendotu dezan, prebentzio eta detekzio goiztiarreko estrategiak ezar ditzan eta Haur eta Gazteen Osasun Mentaleko profesionalen arteko komunikazio-guneak sor ditzan.</w:t>
      </w:r>
    </w:p>
    <w:p>
      <w:pPr>
        <w:pStyle w:val="0"/>
        <w:suppressAutoHyphens w:val="false"/>
        <w:rPr>
          <w:rStyle w:val="1"/>
        </w:rPr>
      </w:pPr>
      <w:r>
        <w:rPr>
          <w:rStyle w:val="1"/>
        </w:rPr>
        <w:t xml:space="preserve">5. Osasun mentalean aditua den gaixoaren figura sor dezan, bere gaixotasuna ezagutzeaz gain beste batzuei gaixotasuna ulertzen eta horri aurre egiten lagundu baitiezaieke.</w:t>
      </w:r>
    </w:p>
    <w:p>
      <w:pPr>
        <w:pStyle w:val="0"/>
        <w:suppressAutoHyphens w:val="false"/>
        <w:rPr>
          <w:rStyle w:val="1"/>
        </w:rPr>
      </w:pPr>
      <w:r>
        <w:rPr>
          <w:rStyle w:val="1"/>
        </w:rPr>
        <w:t xml:space="preserve">6. Lehentasuna du suizidioaren prebentzioa eta arazo horren ikusarazpena.</w:t>
      </w:r>
    </w:p>
    <w:p>
      <w:pPr>
        <w:pStyle w:val="0"/>
        <w:suppressAutoHyphens w:val="false"/>
        <w:rPr>
          <w:rStyle w:val="1"/>
        </w:rPr>
      </w:pPr>
      <w:r>
        <w:rPr>
          <w:rStyle w:val="1"/>
        </w:rPr>
        <w:t xml:space="preserve">Suizidioa prebenitzeko planak egin beharra dago, Osasunaren Mundu Erakundea eskatzen ari denarekin bat.</w:t>
      </w:r>
    </w:p>
    <w:p>
      <w:pPr>
        <w:pStyle w:val="0"/>
        <w:suppressAutoHyphens w:val="false"/>
        <w:rPr>
          <w:rStyle w:val="1"/>
        </w:rPr>
      </w:pPr>
      <w:r>
        <w:rPr>
          <w:rStyle w:val="1"/>
        </w:rPr>
        <w:t xml:space="preserve">7. Populazio-arrazionaltasunaren arabera egituratu dezan Osasun Mentala, halako moduan non sareak eta zerbitzuak gainjartzea ekidinen baita, baliabideak eskualdeen eta sektoreen arabera paratuko baitira eta Osasun Mentaleko sareko baliabide guztien koordinazio eta sinergiarako mekanismoak ezarriko baitira.</w:t>
      </w:r>
    </w:p>
    <w:p>
      <w:pPr>
        <w:pStyle w:val="0"/>
        <w:suppressAutoHyphens w:val="false"/>
        <w:rPr>
          <w:rStyle w:val="1"/>
        </w:rPr>
      </w:pPr>
      <w:r>
        <w:rPr>
          <w:rStyle w:val="1"/>
        </w:rPr>
        <w:t xml:space="preserve">8. Itunpeko zentroen gaineko kontrola areagotu dezan, ratioei, langileen prestakuntzari eta instalazioei dagokienez.</w:t>
      </w:r>
    </w:p>
    <w:p>
      <w:pPr>
        <w:pStyle w:val="0"/>
        <w:suppressAutoHyphens w:val="false"/>
        <w:rPr>
          <w:rStyle w:val="1"/>
        </w:rPr>
      </w:pPr>
      <w:r>
        <w:rPr>
          <w:rStyle w:val="1"/>
        </w:rPr>
        <w:t xml:space="preserve">9. Osasun Mentaleko sarearen erabiltzaileen eta haien familien kexak jasotzeko sistema bat sor dezan, Nafarroako Osasun Zerbitzuaren barruan babestuta senti daitezen saiatzeko.</w:t>
      </w:r>
    </w:p>
    <w:p>
      <w:pPr>
        <w:pStyle w:val="0"/>
        <w:suppressAutoHyphens w:val="false"/>
        <w:rPr>
          <w:rStyle w:val="1"/>
        </w:rPr>
      </w:pPr>
      <w:r>
        <w:rPr>
          <w:rStyle w:val="1"/>
        </w:rPr>
        <w:t xml:space="preserve">10. Gaixotasun mental larria (eskizofrenia, nahasmendu bipolarra...) ikusgai egin dezan; hartara, sentsibilizazio-kanpainak eginen dira, baita Hezkuntzan ere, horiek zer diren herritarrei jakinarazteko, estigmatizazioa ekiditearren.</w:t>
      </w:r>
    </w:p>
    <w:p>
      <w:pPr>
        <w:pStyle w:val="0"/>
        <w:suppressAutoHyphens w:val="false"/>
        <w:rPr>
          <w:rStyle w:val="1"/>
        </w:rPr>
      </w:pPr>
      <w:r>
        <w:rPr>
          <w:rStyle w:val="1"/>
        </w:rPr>
        <w:t xml:space="preserve">11. Dementzia nahiz bestelako gaixotasun neurodegeneratiboak artatzeko estrategia eguneratu dezan; hartara, Dementzien Diziplina anitzeko Unitatean sartuko da, neurologiarekin eta psikologiarekin lankidetzan.</w:t>
      </w:r>
    </w:p>
    <w:p>
      <w:pPr>
        <w:pStyle w:val="0"/>
        <w:suppressAutoHyphens w:val="false"/>
        <w:rPr>
          <w:rStyle w:val="1"/>
        </w:rPr>
      </w:pPr>
      <w:r>
        <w:rPr>
          <w:rStyle w:val="1"/>
        </w:rPr>
        <w:t xml:space="preserve">12. Gaixotasun mentala eta adikzio-arazoak (patologia duala) dauzkaten pertsonei zuzendutako baliabideak gara ditzan; hartara, osasun mentaleko profesionalen eta erkidego terapeutikoen arteko lankidetza ezarriko da.</w:t>
      </w:r>
    </w:p>
    <w:p>
      <w:pPr>
        <w:pStyle w:val="0"/>
        <w:suppressAutoHyphens w:val="false"/>
        <w:rPr>
          <w:rStyle w:val="1"/>
        </w:rPr>
      </w:pPr>
      <w:r>
        <w:rPr>
          <w:rStyle w:val="1"/>
        </w:rPr>
        <w:t xml:space="preserve">Iruñean, 2021eko azaroaren 11n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